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5ED0A" w14:textId="77777777" w:rsidR="004957F3" w:rsidRPr="00D07398" w:rsidRDefault="007F7828" w:rsidP="000C2A85">
      <w:pPr>
        <w:pStyle w:val="SoSRubrik1"/>
      </w:pPr>
      <w:r w:rsidRPr="007F7828">
        <w:t xml:space="preserve">Anvisningar för </w:t>
      </w:r>
      <w:r w:rsidR="000C2A85">
        <w:t xml:space="preserve">att </w:t>
      </w:r>
      <w:r w:rsidR="00EC4FE2">
        <w:t xml:space="preserve">rekvirera </w:t>
      </w:r>
      <w:r w:rsidR="004957F3" w:rsidRPr="00D07398">
        <w:t xml:space="preserve">bidrag </w:t>
      </w:r>
      <w:r w:rsidR="004957F3" w:rsidRPr="000C2A85">
        <w:rPr>
          <w:color w:val="auto"/>
        </w:rPr>
        <w:t xml:space="preserve">för </w:t>
      </w:r>
      <w:r w:rsidR="004957F3" w:rsidRPr="00EC4FE2">
        <w:rPr>
          <w:color w:val="auto"/>
        </w:rPr>
        <w:t>201</w:t>
      </w:r>
      <w:r w:rsidR="00EE6962">
        <w:rPr>
          <w:color w:val="auto"/>
        </w:rPr>
        <w:t>9</w:t>
      </w:r>
      <w:r w:rsidR="004957F3" w:rsidRPr="000C2A85">
        <w:rPr>
          <w:color w:val="auto"/>
        </w:rPr>
        <w:t xml:space="preserve"> för </w:t>
      </w:r>
      <w:r w:rsidR="00EC4FE2">
        <w:rPr>
          <w:color w:val="auto"/>
        </w:rPr>
        <w:t xml:space="preserve">avgiftsfria sommarlovsaktiviteter </w:t>
      </w:r>
      <w:r w:rsidR="004957F3" w:rsidRPr="000C2A85">
        <w:rPr>
          <w:color w:val="auto"/>
        </w:rPr>
        <w:t xml:space="preserve"> </w:t>
      </w:r>
    </w:p>
    <w:p w14:paraId="7D739636" w14:textId="77777777" w:rsidR="00EC4FE2" w:rsidRDefault="00C7197F" w:rsidP="00EC4FE2">
      <w:pPr>
        <w:pStyle w:val="SoSBrdtext"/>
      </w:pPr>
      <w:bookmarkStart w:id="0" w:name="anchor_4"/>
      <w:r w:rsidRPr="007F7828">
        <w:t xml:space="preserve">Regeringen har gett Socialstyrelsen i uppdrag att </w:t>
      </w:r>
      <w:r w:rsidRPr="00EC4FE2">
        <w:t xml:space="preserve">fördela </w:t>
      </w:r>
      <w:r w:rsidR="0085489D" w:rsidRPr="00EC4FE2">
        <w:t xml:space="preserve">medel </w:t>
      </w:r>
      <w:r w:rsidRPr="00EC4FE2">
        <w:t xml:space="preserve">till </w:t>
      </w:r>
      <w:r w:rsidR="00EC4FE2" w:rsidRPr="00EC4FE2">
        <w:t>avgiftsfria sommarlovsaktiviteter</w:t>
      </w:r>
      <w:r w:rsidR="00EC4FE2">
        <w:t xml:space="preserve"> för barn i åldrarna 6</w:t>
      </w:r>
      <w:r w:rsidR="00793D5E">
        <w:softHyphen/>
      </w:r>
      <w:r w:rsidR="00793D5E">
        <w:softHyphen/>
        <w:t>˗</w:t>
      </w:r>
      <w:r w:rsidR="00EC4FE2">
        <w:t>15 år för 201</w:t>
      </w:r>
      <w:r w:rsidR="00EE6962">
        <w:t>9</w:t>
      </w:r>
      <w:r w:rsidR="00EC4FE2">
        <w:t xml:space="preserve">. </w:t>
      </w:r>
      <w:r w:rsidR="00EC4FE2" w:rsidRPr="007F7828">
        <w:t xml:space="preserve">Syftet </w:t>
      </w:r>
      <w:r w:rsidR="00EC4FE2">
        <w:t xml:space="preserve">med det statliga bidraget </w:t>
      </w:r>
      <w:r w:rsidR="00EC4FE2" w:rsidRPr="007F7828">
        <w:t xml:space="preserve">är att </w:t>
      </w:r>
      <w:r w:rsidR="00EC4FE2">
        <w:br/>
      </w:r>
    </w:p>
    <w:p w14:paraId="56567FF0" w14:textId="77777777" w:rsidR="00EC4FE2" w:rsidRPr="002D19E6" w:rsidRDefault="00EC4FE2" w:rsidP="00EC4FE2">
      <w:pPr>
        <w:pStyle w:val="SoSBrdtextindragfrstaraden"/>
        <w:numPr>
          <w:ilvl w:val="0"/>
          <w:numId w:val="18"/>
        </w:numPr>
        <w:rPr>
          <w:lang w:val="sv-SE"/>
        </w:rPr>
      </w:pPr>
      <w:proofErr w:type="spellStart"/>
      <w:r>
        <w:t>stödja</w:t>
      </w:r>
      <w:proofErr w:type="spellEnd"/>
      <w:r>
        <w:t xml:space="preserve"> </w:t>
      </w:r>
      <w:proofErr w:type="spellStart"/>
      <w:r>
        <w:t>kommunerna</w:t>
      </w:r>
      <w:proofErr w:type="spellEnd"/>
      <w:r>
        <w:t xml:space="preserve"> </w:t>
      </w:r>
      <w:proofErr w:type="spellStart"/>
      <w:r>
        <w:t>att</w:t>
      </w:r>
      <w:proofErr w:type="spellEnd"/>
      <w:r>
        <w:t xml:space="preserve"> </w:t>
      </w:r>
      <w:proofErr w:type="spellStart"/>
      <w:r>
        <w:t>utveckla</w:t>
      </w:r>
      <w:proofErr w:type="spellEnd"/>
      <w:r>
        <w:t xml:space="preserve"> </w:t>
      </w:r>
      <w:proofErr w:type="spellStart"/>
      <w:r>
        <w:t>och</w:t>
      </w:r>
      <w:proofErr w:type="spellEnd"/>
      <w:r>
        <w:t xml:space="preserve"> </w:t>
      </w:r>
      <w:proofErr w:type="spellStart"/>
      <w:r>
        <w:t>genomföra</w:t>
      </w:r>
      <w:proofErr w:type="spellEnd"/>
      <w:r>
        <w:t xml:space="preserve"> </w:t>
      </w:r>
      <w:proofErr w:type="spellStart"/>
      <w:r>
        <w:t>aktiviteter</w:t>
      </w:r>
      <w:proofErr w:type="spellEnd"/>
      <w:r>
        <w:t xml:space="preserve"> </w:t>
      </w:r>
      <w:proofErr w:type="spellStart"/>
      <w:r>
        <w:t>som</w:t>
      </w:r>
      <w:proofErr w:type="spellEnd"/>
      <w:r>
        <w:t xml:space="preserve"> </w:t>
      </w:r>
      <w:proofErr w:type="spellStart"/>
      <w:r>
        <w:t>ger</w:t>
      </w:r>
      <w:proofErr w:type="spellEnd"/>
      <w:r>
        <w:t xml:space="preserve"> </w:t>
      </w:r>
      <w:proofErr w:type="spellStart"/>
      <w:r>
        <w:t>stimulans</w:t>
      </w:r>
      <w:proofErr w:type="spellEnd"/>
      <w:r>
        <w:t xml:space="preserve"> </w:t>
      </w:r>
      <w:proofErr w:type="spellStart"/>
      <w:r>
        <w:t>och</w:t>
      </w:r>
      <w:proofErr w:type="spellEnd"/>
      <w:r>
        <w:t xml:space="preserve"> </w:t>
      </w:r>
      <w:proofErr w:type="spellStart"/>
      <w:r>
        <w:t>personlig</w:t>
      </w:r>
      <w:proofErr w:type="spellEnd"/>
      <w:r>
        <w:t xml:space="preserve"> </w:t>
      </w:r>
      <w:proofErr w:type="spellStart"/>
      <w:r>
        <w:t>utveckling</w:t>
      </w:r>
      <w:proofErr w:type="spellEnd"/>
      <w:r>
        <w:t xml:space="preserve"> under </w:t>
      </w:r>
      <w:proofErr w:type="spellStart"/>
      <w:r>
        <w:t>sommarlovet</w:t>
      </w:r>
      <w:proofErr w:type="spellEnd"/>
      <w:r>
        <w:t>,</w:t>
      </w:r>
    </w:p>
    <w:p w14:paraId="4F7710CC" w14:textId="77777777" w:rsidR="00EC4FE2" w:rsidRPr="002D19E6" w:rsidRDefault="00EC4FE2" w:rsidP="00EC4FE2">
      <w:pPr>
        <w:pStyle w:val="SoSBrdtextindragfrstaraden"/>
        <w:numPr>
          <w:ilvl w:val="0"/>
          <w:numId w:val="18"/>
        </w:numPr>
        <w:rPr>
          <w:lang w:val="sv-SE"/>
        </w:rPr>
      </w:pPr>
      <w:proofErr w:type="spellStart"/>
      <w:r>
        <w:t>utöka</w:t>
      </w:r>
      <w:proofErr w:type="spellEnd"/>
      <w:r>
        <w:t xml:space="preserve"> </w:t>
      </w:r>
      <w:proofErr w:type="spellStart"/>
      <w:r>
        <w:t>sina</w:t>
      </w:r>
      <w:proofErr w:type="spellEnd"/>
      <w:r>
        <w:t xml:space="preserve"> </w:t>
      </w:r>
      <w:proofErr w:type="spellStart"/>
      <w:r>
        <w:t>egna</w:t>
      </w:r>
      <w:proofErr w:type="spellEnd"/>
      <w:r>
        <w:t xml:space="preserve"> </w:t>
      </w:r>
      <w:proofErr w:type="spellStart"/>
      <w:r>
        <w:t>satsningar</w:t>
      </w:r>
      <w:proofErr w:type="spellEnd"/>
      <w:r>
        <w:t xml:space="preserve"> </w:t>
      </w:r>
      <w:proofErr w:type="spellStart"/>
      <w:r>
        <w:t>på</w:t>
      </w:r>
      <w:proofErr w:type="spellEnd"/>
      <w:r>
        <w:t xml:space="preserve"> </w:t>
      </w:r>
      <w:proofErr w:type="spellStart"/>
      <w:r>
        <w:t>sommarlovsaktiviteter</w:t>
      </w:r>
      <w:proofErr w:type="spellEnd"/>
      <w:r>
        <w:t>,</w:t>
      </w:r>
    </w:p>
    <w:p w14:paraId="25CC508E" w14:textId="77777777" w:rsidR="00EC4FE2" w:rsidRDefault="00EC4FE2" w:rsidP="00EC4FE2">
      <w:pPr>
        <w:pStyle w:val="SoSBrdtextindragfrstaraden"/>
        <w:numPr>
          <w:ilvl w:val="0"/>
          <w:numId w:val="18"/>
        </w:numPr>
        <w:rPr>
          <w:lang w:val="sv-SE"/>
        </w:rPr>
      </w:pPr>
      <w:proofErr w:type="spellStart"/>
      <w:proofErr w:type="gramStart"/>
      <w:r>
        <w:t>stimulera</w:t>
      </w:r>
      <w:proofErr w:type="spellEnd"/>
      <w:proofErr w:type="gramEnd"/>
      <w:r>
        <w:t xml:space="preserve"> </w:t>
      </w:r>
      <w:proofErr w:type="spellStart"/>
      <w:r>
        <w:t>både</w:t>
      </w:r>
      <w:proofErr w:type="spellEnd"/>
      <w:r>
        <w:t xml:space="preserve"> </w:t>
      </w:r>
      <w:proofErr w:type="spellStart"/>
      <w:r>
        <w:t>flickors</w:t>
      </w:r>
      <w:proofErr w:type="spellEnd"/>
      <w:r>
        <w:t xml:space="preserve"> </w:t>
      </w:r>
      <w:proofErr w:type="spellStart"/>
      <w:r>
        <w:t>och</w:t>
      </w:r>
      <w:proofErr w:type="spellEnd"/>
      <w:r>
        <w:t xml:space="preserve"> </w:t>
      </w:r>
      <w:proofErr w:type="spellStart"/>
      <w:r>
        <w:t>pojkars</w:t>
      </w:r>
      <w:proofErr w:type="spellEnd"/>
      <w:r>
        <w:t xml:space="preserve"> </w:t>
      </w:r>
      <w:proofErr w:type="spellStart"/>
      <w:r>
        <w:t>deltagande</w:t>
      </w:r>
      <w:proofErr w:type="spellEnd"/>
      <w:r>
        <w:t xml:space="preserve">, </w:t>
      </w:r>
      <w:proofErr w:type="spellStart"/>
      <w:r>
        <w:t>främja</w:t>
      </w:r>
      <w:proofErr w:type="spellEnd"/>
      <w:r>
        <w:t xml:space="preserve"> integration, </w:t>
      </w:r>
      <w:proofErr w:type="spellStart"/>
      <w:r>
        <w:t>motverka</w:t>
      </w:r>
      <w:proofErr w:type="spellEnd"/>
      <w:r>
        <w:t xml:space="preserve"> segregation </w:t>
      </w:r>
      <w:proofErr w:type="spellStart"/>
      <w:r>
        <w:t>och</w:t>
      </w:r>
      <w:proofErr w:type="spellEnd"/>
      <w:r>
        <w:t xml:space="preserve"> </w:t>
      </w:r>
      <w:proofErr w:type="spellStart"/>
      <w:r>
        <w:t>skapa</w:t>
      </w:r>
      <w:proofErr w:type="spellEnd"/>
      <w:r>
        <w:t xml:space="preserve"> </w:t>
      </w:r>
      <w:proofErr w:type="spellStart"/>
      <w:r>
        <w:t>nya</w:t>
      </w:r>
      <w:proofErr w:type="spellEnd"/>
      <w:r>
        <w:t xml:space="preserve"> </w:t>
      </w:r>
      <w:proofErr w:type="spellStart"/>
      <w:r>
        <w:t>kontaktytor</w:t>
      </w:r>
      <w:proofErr w:type="spellEnd"/>
      <w:r>
        <w:t xml:space="preserve"> </w:t>
      </w:r>
      <w:proofErr w:type="spellStart"/>
      <w:r>
        <w:t>mellan</w:t>
      </w:r>
      <w:proofErr w:type="spellEnd"/>
      <w:r>
        <w:t xml:space="preserve"> barn med </w:t>
      </w:r>
      <w:r>
        <w:br/>
      </w:r>
      <w:proofErr w:type="spellStart"/>
      <w:r>
        <w:t>olika</w:t>
      </w:r>
      <w:proofErr w:type="spellEnd"/>
      <w:r>
        <w:t xml:space="preserve"> social </w:t>
      </w:r>
      <w:proofErr w:type="spellStart"/>
      <w:r>
        <w:t>bakgrund</w:t>
      </w:r>
      <w:proofErr w:type="spellEnd"/>
      <w:r>
        <w:t xml:space="preserve">. </w:t>
      </w:r>
      <w:r>
        <w:br/>
      </w:r>
    </w:p>
    <w:p w14:paraId="2A3B2763" w14:textId="77777777" w:rsidR="007F7828" w:rsidRPr="007F7828" w:rsidRDefault="007F7828" w:rsidP="007F7828">
      <w:pPr>
        <w:pStyle w:val="SoSRubrik2"/>
      </w:pPr>
      <w:r w:rsidRPr="007F7828">
        <w:t>Bidragets storlek</w:t>
      </w:r>
      <w:bookmarkEnd w:id="0"/>
    </w:p>
    <w:p w14:paraId="3A62C59A" w14:textId="577CBA7B" w:rsidR="00EC4FE2" w:rsidRDefault="00EC4FE2" w:rsidP="0040522A">
      <w:pPr>
        <w:pStyle w:val="SoSBrdtext"/>
      </w:pPr>
      <w:r>
        <w:t>Statsbidraget</w:t>
      </w:r>
      <w:r w:rsidRPr="007F7828">
        <w:t xml:space="preserve"> som </w:t>
      </w:r>
      <w:r>
        <w:t>ska för</w:t>
      </w:r>
      <w:r w:rsidRPr="007F7828">
        <w:t xml:space="preserve">delas efter </w:t>
      </w:r>
      <w:r>
        <w:t>rekvisition</w:t>
      </w:r>
      <w:r w:rsidR="00CF38DD">
        <w:t xml:space="preserve"> och</w:t>
      </w:r>
      <w:r>
        <w:t xml:space="preserve"> omfattar</w:t>
      </w:r>
      <w:r w:rsidRPr="007F7828">
        <w:t xml:space="preserve"> totalt </w:t>
      </w:r>
      <w:r w:rsidR="00A47C29" w:rsidRPr="0040522A">
        <w:rPr>
          <w:b/>
        </w:rPr>
        <w:t>199 500 000</w:t>
      </w:r>
      <w:r w:rsidRPr="0040522A">
        <w:rPr>
          <w:b/>
        </w:rPr>
        <w:t xml:space="preserve"> kronor under 201</w:t>
      </w:r>
      <w:r w:rsidR="00EE6962" w:rsidRPr="0040522A">
        <w:rPr>
          <w:b/>
        </w:rPr>
        <w:t>9</w:t>
      </w:r>
      <w:r>
        <w:t>.</w:t>
      </w:r>
      <w:r w:rsidRPr="007F7828">
        <w:t xml:space="preserve"> </w:t>
      </w:r>
      <w:r w:rsidR="0040522A">
        <w:t>Hur mycket medel som varje kommun kan rekvirera för 2019 framgår av Socialstyrelsens fördelningsnyckel för ändamålet. Denna är baserad på statistik över antalet barn i hushåll med ekonomiskt bistånd i enlighet med regeringsbeslut den 18 december 2017 (S2017/07418/FST (delvis)).</w:t>
      </w:r>
    </w:p>
    <w:p w14:paraId="7A43671B" w14:textId="77777777" w:rsidR="007F7828" w:rsidRPr="007F7828" w:rsidRDefault="007F7828" w:rsidP="0040522A">
      <w:pPr>
        <w:pStyle w:val="SoSRubrik2"/>
      </w:pPr>
      <w:r w:rsidRPr="007F7828">
        <w:t xml:space="preserve">Vilka kan </w:t>
      </w:r>
      <w:r w:rsidR="00441D53">
        <w:t>rekvirera</w:t>
      </w:r>
      <w:r w:rsidRPr="007F7828">
        <w:t xml:space="preserve"> medlen?</w:t>
      </w:r>
    </w:p>
    <w:p w14:paraId="06D75F90" w14:textId="77777777" w:rsidR="00A47C29" w:rsidRDefault="00441D53" w:rsidP="00441D53">
      <w:pPr>
        <w:pStyle w:val="SoSBrdtext"/>
      </w:pPr>
      <w:r w:rsidRPr="003C7BC9">
        <w:t xml:space="preserve">Kommuner som genomför avgiftsfria </w:t>
      </w:r>
      <w:r>
        <w:t>sommar</w:t>
      </w:r>
      <w:r w:rsidRPr="003C7BC9">
        <w:t>lov</w:t>
      </w:r>
      <w:r>
        <w:t>s</w:t>
      </w:r>
      <w:r w:rsidRPr="003C7BC9">
        <w:t xml:space="preserve">aktiviteter för barn i åldrarna </w:t>
      </w:r>
    </w:p>
    <w:p w14:paraId="0F79C865" w14:textId="77777777" w:rsidR="00441D53" w:rsidRDefault="00441D53" w:rsidP="00441D53">
      <w:pPr>
        <w:pStyle w:val="SoSBrdtext"/>
      </w:pPr>
      <w:r w:rsidRPr="003C7BC9">
        <w:t>6</w:t>
      </w:r>
      <w:r w:rsidR="00A47C29">
        <w:t>˗1</w:t>
      </w:r>
      <w:r w:rsidRPr="003C7BC9">
        <w:t xml:space="preserve">5 år. </w:t>
      </w:r>
    </w:p>
    <w:p w14:paraId="4E097D31" w14:textId="77777777" w:rsidR="007F7828" w:rsidRPr="007F7828" w:rsidRDefault="007F7828" w:rsidP="007F7828">
      <w:pPr>
        <w:pStyle w:val="SoSRubrik2"/>
      </w:pPr>
      <w:r w:rsidRPr="007F7828">
        <w:t xml:space="preserve">Vad kan ni </w:t>
      </w:r>
      <w:r w:rsidR="00441D53">
        <w:t xml:space="preserve">rekvirera </w:t>
      </w:r>
      <w:r w:rsidRPr="007F7828">
        <w:t>medel för?</w:t>
      </w:r>
    </w:p>
    <w:p w14:paraId="5D14AAF9" w14:textId="77777777" w:rsidR="00441D53" w:rsidRDefault="00441D53" w:rsidP="00441D53">
      <w:pPr>
        <w:pStyle w:val="SoSBrdtext"/>
      </w:pPr>
      <w:r>
        <w:t>Det statliga bidraget ska göra det möjligt för barn i åldrarna 6</w:t>
      </w:r>
      <w:r w:rsidR="00A47C29">
        <w:t>˗</w:t>
      </w:r>
      <w:r>
        <w:t>15 år att delta i avgiftsfria aktiviteter under sommarlovet. För att möjliggöra möten över sociala gränser ska ingen särskild behovsprövning göras för de enskilda barnen. Alla barn ska behandlas lika vad gäller tillgång och deltagande. Statsbidraget</w:t>
      </w:r>
      <w:r w:rsidRPr="007F7828">
        <w:t xml:space="preserve"> kan </w:t>
      </w:r>
      <w:r>
        <w:t>rekvireras f</w:t>
      </w:r>
      <w:r w:rsidRPr="007F7828">
        <w:t xml:space="preserve">ör </w:t>
      </w:r>
      <w:r w:rsidR="005C2409">
        <w:t>sommar</w:t>
      </w:r>
      <w:r>
        <w:t>lov</w:t>
      </w:r>
      <w:r w:rsidR="005C2409">
        <w:t>s</w:t>
      </w:r>
      <w:r>
        <w:t>aktiviteter</w:t>
      </w:r>
      <w:r w:rsidR="00A47C29">
        <w:t xml:space="preserve">. Dessa </w:t>
      </w:r>
      <w:r>
        <w:t xml:space="preserve">kan ses som ett komplement till de fritidsaktiviteter som kommunen tillhandahåller inom fritidshem och öppen fritidsverksamhet. Kommunen kan, i enlighet med vad som gäller för övrig verksamhet, fritt välja hur </w:t>
      </w:r>
      <w:r w:rsidR="005C2409">
        <w:t>sommar</w:t>
      </w:r>
      <w:r>
        <w:t>lov</w:t>
      </w:r>
      <w:r w:rsidR="005C2409">
        <w:t>s</w:t>
      </w:r>
      <w:r>
        <w:t xml:space="preserve">aktiviteterna ska bedrivas. Dessa kan bedrivas i egen eller annan regi. </w:t>
      </w:r>
    </w:p>
    <w:p w14:paraId="7CEFFB0E" w14:textId="77777777" w:rsidR="007F7828" w:rsidRDefault="007F7828" w:rsidP="007F7828">
      <w:pPr>
        <w:pStyle w:val="SoSRubrik2"/>
      </w:pPr>
      <w:r w:rsidRPr="007F7828">
        <w:t>När kan ni använda medlen?</w:t>
      </w:r>
    </w:p>
    <w:p w14:paraId="1D7F37CE" w14:textId="77777777" w:rsidR="00702A0A" w:rsidRDefault="00702A0A" w:rsidP="00702A0A">
      <w:pPr>
        <w:pStyle w:val="SoSBrdtext"/>
      </w:pPr>
      <w:r w:rsidRPr="007F7828">
        <w:t xml:space="preserve">Socialstyrelsen betalar ut medlen under </w:t>
      </w:r>
      <w:r w:rsidRPr="00173EC6">
        <w:t>201</w:t>
      </w:r>
      <w:r w:rsidR="00EE6962">
        <w:t>9</w:t>
      </w:r>
      <w:r w:rsidRPr="007F7828">
        <w:t xml:space="preserve"> och de kan användas till och med den </w:t>
      </w:r>
      <w:r>
        <w:t>31 december 201</w:t>
      </w:r>
      <w:r w:rsidR="00EE6962">
        <w:t>9</w:t>
      </w:r>
      <w:r>
        <w:t>.</w:t>
      </w:r>
      <w:r w:rsidRPr="007F7828">
        <w:t xml:space="preserve"> </w:t>
      </w:r>
      <w:r>
        <w:t>Det är tillåtet att använda rekvirerade medel retroaktivt för verksamhet från och med den 1 januari 201</w:t>
      </w:r>
      <w:r w:rsidR="00EE6962">
        <w:t>9</w:t>
      </w:r>
      <w:r>
        <w:t xml:space="preserve">. </w:t>
      </w:r>
    </w:p>
    <w:p w14:paraId="348CAD15" w14:textId="77777777" w:rsidR="00702A0A" w:rsidRPr="007F7828" w:rsidRDefault="00702A0A" w:rsidP="00702A0A">
      <w:pPr>
        <w:pStyle w:val="SoSRubrik2"/>
      </w:pPr>
      <w:r>
        <w:lastRenderedPageBreak/>
        <w:t>Hur får ni del av medlen?</w:t>
      </w:r>
    </w:p>
    <w:p w14:paraId="13D8D0E7" w14:textId="77777777" w:rsidR="00702A0A" w:rsidRDefault="00702A0A" w:rsidP="00702A0A">
      <w:pPr>
        <w:pStyle w:val="SoSBrdtext"/>
      </w:pPr>
      <w:r>
        <w:t>Medlen till kommuner betalas ut engångsvis efter rekvisition ställd till Socialstyrelsen.</w:t>
      </w:r>
    </w:p>
    <w:p w14:paraId="7FD2F253" w14:textId="0F4D6B31" w:rsidR="00702A0A" w:rsidRPr="007C6378" w:rsidRDefault="00702A0A" w:rsidP="00CF38DD">
      <w:pPr>
        <w:pStyle w:val="SoSBrdtext"/>
        <w:numPr>
          <w:ilvl w:val="0"/>
          <w:numId w:val="19"/>
        </w:numPr>
      </w:pPr>
      <w:r>
        <w:t xml:space="preserve">Varje kommun får rekvirera medel genom den blankett som Socialstyrelsen tillhandahåller </w:t>
      </w:r>
      <w:r w:rsidR="00CF38DD" w:rsidRPr="00CF38DD">
        <w:t>och publicerar på Socialstyrelsens webbsida för statsbidraget</w:t>
      </w:r>
      <w:r w:rsidR="00CF38DD">
        <w:t>.</w:t>
      </w:r>
    </w:p>
    <w:p w14:paraId="5AA75422" w14:textId="3F8F7934" w:rsidR="00702A0A" w:rsidRPr="00440D21" w:rsidRDefault="0040522A" w:rsidP="0040522A">
      <w:pPr>
        <w:pStyle w:val="SoSNumreradlista"/>
        <w:numPr>
          <w:ilvl w:val="0"/>
          <w:numId w:val="19"/>
        </w:numPr>
      </w:pPr>
      <w:r w:rsidRPr="0040522A">
        <w:t>Av Socialstyrelsens fördelningsnyckel framgår hur mycket medel som varje kommun kan rekvirera för 2019.</w:t>
      </w:r>
      <w:r w:rsidR="00702A0A" w:rsidRPr="0040522A">
        <w:br/>
      </w:r>
    </w:p>
    <w:p w14:paraId="60539176" w14:textId="77777777" w:rsidR="00702A0A" w:rsidRDefault="00702A0A" w:rsidP="00702A0A">
      <w:pPr>
        <w:pStyle w:val="SoSNumreradlista"/>
        <w:numPr>
          <w:ilvl w:val="0"/>
          <w:numId w:val="19"/>
        </w:numPr>
      </w:pPr>
      <w:r w:rsidRPr="00F26909">
        <w:t xml:space="preserve">Endast </w:t>
      </w:r>
      <w:r w:rsidRPr="00F26909">
        <w:rPr>
          <w:b/>
          <w:bCs/>
        </w:rPr>
        <w:t>en rekvisition per kommun</w:t>
      </w:r>
      <w:r>
        <w:rPr>
          <w:b/>
          <w:bCs/>
        </w:rPr>
        <w:t xml:space="preserve"> </w:t>
      </w:r>
      <w:r w:rsidRPr="00F26909">
        <w:t xml:space="preserve">ska lämnas till Socialstyrelsen. </w:t>
      </w:r>
      <w:r>
        <w:br/>
      </w:r>
    </w:p>
    <w:p w14:paraId="01005867" w14:textId="77777777" w:rsidR="00702A0A" w:rsidRDefault="00702A0A" w:rsidP="00702A0A">
      <w:pPr>
        <w:pStyle w:val="SoSNumreradlista"/>
        <w:numPr>
          <w:ilvl w:val="0"/>
          <w:numId w:val="19"/>
        </w:numPr>
      </w:pPr>
      <w:r w:rsidRPr="00F26909">
        <w:t xml:space="preserve">Rekvisitionen ska ha kommit in till myndigheten senast den </w:t>
      </w:r>
      <w:r w:rsidRPr="00A47C29">
        <w:rPr>
          <w:b/>
          <w:bCs/>
        </w:rPr>
        <w:t>1 juni 201</w:t>
      </w:r>
      <w:r w:rsidR="00EE6962">
        <w:rPr>
          <w:b/>
          <w:bCs/>
        </w:rPr>
        <w:t>9</w:t>
      </w:r>
      <w:r w:rsidRPr="00F26909">
        <w:rPr>
          <w:b/>
          <w:bCs/>
        </w:rPr>
        <w:t xml:space="preserve"> </w:t>
      </w:r>
      <w:r w:rsidRPr="00F26909">
        <w:t xml:space="preserve">och medlen betalas </w:t>
      </w:r>
      <w:r>
        <w:t xml:space="preserve">ut </w:t>
      </w:r>
      <w:r w:rsidRPr="00F26909">
        <w:t>vanligtvis inom 15 arbetsdagar.</w:t>
      </w:r>
      <w:r w:rsidRPr="00321AD2">
        <w:t xml:space="preserve"> </w:t>
      </w:r>
      <w:r>
        <w:br/>
      </w:r>
    </w:p>
    <w:p w14:paraId="054C168D" w14:textId="77777777" w:rsidR="00702A0A" w:rsidRPr="0043034E" w:rsidRDefault="00702A0A" w:rsidP="00702A0A">
      <w:pPr>
        <w:pStyle w:val="SoSNumreradlista"/>
        <w:numPr>
          <w:ilvl w:val="0"/>
          <w:numId w:val="19"/>
        </w:numPr>
      </w:pPr>
      <w:r>
        <w:t>Rekvisi</w:t>
      </w:r>
      <w:r>
        <w:softHyphen/>
        <w:t>tionen</w:t>
      </w:r>
      <w:r w:rsidRPr="007F7828">
        <w:t xml:space="preserve"> ska vara </w:t>
      </w:r>
      <w:r>
        <w:t>undertecknad</w:t>
      </w:r>
      <w:r w:rsidRPr="007F7828">
        <w:t xml:space="preserve"> av behörig företrädare</w:t>
      </w:r>
      <w:r>
        <w:t xml:space="preserve"> för respektive kommun.</w:t>
      </w:r>
      <w:r>
        <w:br/>
      </w:r>
    </w:p>
    <w:p w14:paraId="5309DC5D" w14:textId="77777777" w:rsidR="00FB63B5" w:rsidRDefault="00FB63B5" w:rsidP="00FB63B5">
      <w:pPr>
        <w:pStyle w:val="SoSRubrik2"/>
      </w:pPr>
      <w:r>
        <w:t>Om inte alla medel rekvireras?</w:t>
      </w:r>
    </w:p>
    <w:p w14:paraId="3C57C983" w14:textId="77777777" w:rsidR="00FB63B5" w:rsidRPr="003F3B34" w:rsidRDefault="00FB63B5" w:rsidP="00FB63B5">
      <w:pPr>
        <w:pStyle w:val="SoSBrdtext"/>
      </w:pPr>
      <w:r w:rsidRPr="000164F0">
        <w:t xml:space="preserve">Medel som inte </w:t>
      </w:r>
      <w:r>
        <w:t xml:space="preserve">har </w:t>
      </w:r>
      <w:r w:rsidRPr="000164F0">
        <w:t xml:space="preserve">rekvirerats </w:t>
      </w:r>
      <w:r>
        <w:t xml:space="preserve">senast den </w:t>
      </w:r>
      <w:r w:rsidRPr="00A47C29">
        <w:rPr>
          <w:b/>
        </w:rPr>
        <w:t>1 juni 201</w:t>
      </w:r>
      <w:r w:rsidR="00EE6962">
        <w:rPr>
          <w:b/>
        </w:rPr>
        <w:t>9</w:t>
      </w:r>
      <w:r>
        <w:t xml:space="preserve"> kommer Socialstyrelsen att</w:t>
      </w:r>
      <w:r w:rsidRPr="000164F0">
        <w:t xml:space="preserve"> fördela till de kommuner som </w:t>
      </w:r>
      <w:r>
        <w:t xml:space="preserve">har </w:t>
      </w:r>
      <w:r w:rsidRPr="000164F0">
        <w:t xml:space="preserve">angivit </w:t>
      </w:r>
      <w:r>
        <w:t xml:space="preserve">i rekvisitionsblanketten </w:t>
      </w:r>
      <w:r w:rsidRPr="000164F0">
        <w:t>att de önskar ta del av dessa medel.</w:t>
      </w:r>
    </w:p>
    <w:p w14:paraId="0EDA8C7F" w14:textId="77777777" w:rsidR="007D55B8" w:rsidRDefault="007D55B8" w:rsidP="004B7433">
      <w:pPr>
        <w:pStyle w:val="SoSRubrik2"/>
      </w:pPr>
      <w:r w:rsidRPr="007F7828">
        <w:t xml:space="preserve">Vad gäller för </w:t>
      </w:r>
      <w:r w:rsidR="00D54FA0">
        <w:t xml:space="preserve">återrapportering och </w:t>
      </w:r>
      <w:r w:rsidRPr="007F7828">
        <w:t>återbetalning av medel?</w:t>
      </w:r>
    </w:p>
    <w:p w14:paraId="714C98CF" w14:textId="49141567" w:rsidR="00FB63B5" w:rsidRDefault="009031FA" w:rsidP="00FB63B5">
      <w:pPr>
        <w:pStyle w:val="SoSBrdtextindragfrstaraden"/>
        <w:ind w:firstLine="0"/>
        <w:rPr>
          <w:szCs w:val="22"/>
          <w:lang w:val="sv-SE"/>
        </w:rPr>
      </w:pPr>
      <w:r>
        <w:rPr>
          <w:szCs w:val="22"/>
          <w:lang w:val="sv-SE"/>
        </w:rPr>
        <w:t>Ett formulär för återrapportering</w:t>
      </w:r>
      <w:r w:rsidR="00D95C77">
        <w:rPr>
          <w:szCs w:val="22"/>
          <w:lang w:val="sv-SE"/>
        </w:rPr>
        <w:t xml:space="preserve"> av 2019 års bidrag</w:t>
      </w:r>
      <w:r>
        <w:rPr>
          <w:szCs w:val="22"/>
          <w:lang w:val="sv-SE"/>
        </w:rPr>
        <w:t xml:space="preserve"> </w:t>
      </w:r>
      <w:r w:rsidR="00FB63B5">
        <w:rPr>
          <w:szCs w:val="22"/>
          <w:lang w:val="sv-SE"/>
        </w:rPr>
        <w:t>kommer</w:t>
      </w:r>
      <w:r w:rsidR="00D95C77">
        <w:rPr>
          <w:szCs w:val="22"/>
          <w:lang w:val="sv-SE"/>
        </w:rPr>
        <w:t xml:space="preserve"> att skickas till er</w:t>
      </w:r>
      <w:r>
        <w:rPr>
          <w:szCs w:val="22"/>
          <w:lang w:val="sv-SE"/>
        </w:rPr>
        <w:t xml:space="preserve"> </w:t>
      </w:r>
      <w:r w:rsidR="00EE6962">
        <w:rPr>
          <w:szCs w:val="22"/>
          <w:lang w:val="sv-SE"/>
        </w:rPr>
        <w:t>under höst</w:t>
      </w:r>
      <w:r w:rsidR="00611CC2">
        <w:rPr>
          <w:szCs w:val="22"/>
          <w:lang w:val="sv-SE"/>
        </w:rPr>
        <w:t>en</w:t>
      </w:r>
      <w:r w:rsidR="00EE6962">
        <w:rPr>
          <w:szCs w:val="22"/>
          <w:lang w:val="sv-SE"/>
        </w:rPr>
        <w:t xml:space="preserve"> 2019</w:t>
      </w:r>
      <w:r>
        <w:rPr>
          <w:szCs w:val="22"/>
          <w:lang w:val="sv-SE"/>
        </w:rPr>
        <w:t xml:space="preserve">. </w:t>
      </w:r>
      <w:r w:rsidR="00FB63B5" w:rsidRPr="00131F31">
        <w:rPr>
          <w:szCs w:val="22"/>
          <w:lang w:val="sv-SE"/>
        </w:rPr>
        <w:t xml:space="preserve">Frågorna gäller i huvudsak vilka aktiviteter som ni har genomfört och </w:t>
      </w:r>
      <w:r w:rsidR="00FB63B5">
        <w:rPr>
          <w:szCs w:val="22"/>
          <w:lang w:val="sv-SE"/>
        </w:rPr>
        <w:t>hur aktiviteterna, och i den mån det är möjligt hur resultatet</w:t>
      </w:r>
      <w:r w:rsidR="00390FC8">
        <w:rPr>
          <w:szCs w:val="22"/>
          <w:lang w:val="sv-SE"/>
        </w:rPr>
        <w:t>,</w:t>
      </w:r>
      <w:r w:rsidR="00FB63B5">
        <w:rPr>
          <w:szCs w:val="22"/>
          <w:lang w:val="sv-SE"/>
        </w:rPr>
        <w:t xml:space="preserve"> förhåller sig </w:t>
      </w:r>
      <w:r w:rsidR="00EE6962">
        <w:rPr>
          <w:szCs w:val="22"/>
          <w:lang w:val="sv-SE"/>
        </w:rPr>
        <w:t>till de</w:t>
      </w:r>
      <w:r w:rsidR="00FB63B5">
        <w:rPr>
          <w:szCs w:val="22"/>
          <w:lang w:val="sv-SE"/>
        </w:rPr>
        <w:t xml:space="preserve"> ändamål som anges ovan. </w:t>
      </w:r>
      <w:r w:rsidR="00FB63B5" w:rsidRPr="00131F31">
        <w:rPr>
          <w:szCs w:val="22"/>
          <w:lang w:val="sv-SE"/>
        </w:rPr>
        <w:t xml:space="preserve"> </w:t>
      </w:r>
      <w:r w:rsidR="00FB63B5">
        <w:rPr>
          <w:szCs w:val="22"/>
          <w:lang w:val="sv-SE"/>
        </w:rPr>
        <w:t xml:space="preserve">Dessutom ska framgå hur mycket kommunen anslagit av egna medel för sommarlovsaktiviteter det år statsbidraget avser. Vidare ska fördelningen </w:t>
      </w:r>
      <w:r w:rsidR="00CF38DD">
        <w:rPr>
          <w:szCs w:val="22"/>
          <w:lang w:val="sv-SE"/>
        </w:rPr>
        <w:t xml:space="preserve">mellan </w:t>
      </w:r>
      <w:r w:rsidR="00FB63B5">
        <w:rPr>
          <w:szCs w:val="22"/>
          <w:lang w:val="sv-SE"/>
        </w:rPr>
        <w:t>flickor och pojkar som har deltagit i sommarlov</w:t>
      </w:r>
      <w:r w:rsidR="00311643">
        <w:rPr>
          <w:szCs w:val="22"/>
          <w:lang w:val="sv-SE"/>
        </w:rPr>
        <w:t>s</w:t>
      </w:r>
      <w:r w:rsidR="00FB63B5">
        <w:rPr>
          <w:szCs w:val="22"/>
          <w:lang w:val="sv-SE"/>
        </w:rPr>
        <w:t>aktiviteterna</w:t>
      </w:r>
      <w:r w:rsidR="00CF38DD">
        <w:rPr>
          <w:szCs w:val="22"/>
          <w:lang w:val="sv-SE"/>
        </w:rPr>
        <w:t xml:space="preserve"> framgå</w:t>
      </w:r>
      <w:r w:rsidR="00FB63B5">
        <w:rPr>
          <w:szCs w:val="22"/>
          <w:lang w:val="sv-SE"/>
        </w:rPr>
        <w:t>.</w:t>
      </w:r>
      <w:r w:rsidR="00D95C77">
        <w:rPr>
          <w:szCs w:val="22"/>
          <w:lang w:val="sv-SE"/>
        </w:rPr>
        <w:t xml:space="preserve"> Återrapporteringen kommer till största del likna föregående års återrapport. </w:t>
      </w:r>
      <w:bookmarkStart w:id="1" w:name="_GoBack"/>
      <w:bookmarkEnd w:id="1"/>
    </w:p>
    <w:p w14:paraId="228F31A4" w14:textId="77777777" w:rsidR="00FB63B5" w:rsidRDefault="00FB63B5" w:rsidP="00FB63B5">
      <w:pPr>
        <w:pStyle w:val="SoSBrdtextindragfrstaraden"/>
        <w:ind w:firstLine="0"/>
        <w:rPr>
          <w:lang w:val="sv-SE"/>
        </w:rPr>
      </w:pPr>
    </w:p>
    <w:p w14:paraId="6A701E8B" w14:textId="77777777" w:rsidR="00FB63B5" w:rsidRDefault="00FB63B5" w:rsidP="00FB63B5">
      <w:pPr>
        <w:pStyle w:val="SoSBrdtextindragfrstaraden"/>
        <w:ind w:firstLine="0"/>
        <w:rPr>
          <w:lang w:val="sv-SE"/>
        </w:rPr>
      </w:pPr>
      <w:r w:rsidRPr="00094C74">
        <w:rPr>
          <w:lang w:val="sv-SE"/>
        </w:rPr>
        <w:t xml:space="preserve">Om ni inte har använt hela </w:t>
      </w:r>
      <w:r>
        <w:rPr>
          <w:lang w:val="sv-SE"/>
        </w:rPr>
        <w:t>stats</w:t>
      </w:r>
      <w:r w:rsidRPr="00094C74">
        <w:rPr>
          <w:lang w:val="sv-SE"/>
        </w:rPr>
        <w:t xml:space="preserve">bidraget under perioden </w:t>
      </w:r>
      <w:r w:rsidRPr="00A16CA2">
        <w:rPr>
          <w:lang w:val="sv-SE"/>
        </w:rPr>
        <w:t>1 januari</w:t>
      </w:r>
      <w:r w:rsidRPr="0076461A">
        <w:rPr>
          <w:lang w:val="sv-SE"/>
        </w:rPr>
        <w:t>–31</w:t>
      </w:r>
      <w:r>
        <w:rPr>
          <w:lang w:val="sv-SE"/>
        </w:rPr>
        <w:t xml:space="preserve"> </w:t>
      </w:r>
      <w:r w:rsidRPr="0076461A">
        <w:rPr>
          <w:lang w:val="sv-SE"/>
        </w:rPr>
        <w:t>december</w:t>
      </w:r>
      <w:r w:rsidR="00EE6962">
        <w:rPr>
          <w:lang w:val="sv-SE"/>
        </w:rPr>
        <w:t xml:space="preserve"> 2019</w:t>
      </w:r>
      <w:r w:rsidRPr="00094C74">
        <w:rPr>
          <w:lang w:val="sv-SE"/>
        </w:rPr>
        <w:t xml:space="preserve"> ska ni återbetala återstoden till Socialstyrelsen. Ni kan också bli återbetalningsskyldiga om medlen inte används i enlighet med </w:t>
      </w:r>
      <w:r w:rsidR="00B576B3">
        <w:rPr>
          <w:lang w:val="sv-SE"/>
        </w:rPr>
        <w:t xml:space="preserve">syftet </w:t>
      </w:r>
      <w:r>
        <w:rPr>
          <w:lang w:val="sv-SE"/>
        </w:rPr>
        <w:t>för statsbidraget</w:t>
      </w:r>
      <w:r w:rsidRPr="00094C74">
        <w:rPr>
          <w:lang w:val="sv-SE"/>
        </w:rPr>
        <w:t xml:space="preserve">. Återbetalningen ska ske senast </w:t>
      </w:r>
      <w:r>
        <w:rPr>
          <w:lang w:val="sv-SE"/>
        </w:rPr>
        <w:t>vid den tidpunkt som Socialstyrelsen meddelar</w:t>
      </w:r>
      <w:r w:rsidRPr="0076461A">
        <w:rPr>
          <w:lang w:val="sv-SE"/>
        </w:rPr>
        <w:t>.</w:t>
      </w:r>
      <w:r w:rsidRPr="00094C74">
        <w:rPr>
          <w:lang w:val="sv-SE"/>
        </w:rPr>
        <w:t xml:space="preserve"> Socialstyrelsen </w:t>
      </w:r>
      <w:r>
        <w:rPr>
          <w:lang w:val="sv-SE"/>
        </w:rPr>
        <w:t>kommer att fakturera eventuellt återstående medel.</w:t>
      </w:r>
    </w:p>
    <w:p w14:paraId="6A509CA6" w14:textId="77777777" w:rsidR="00441D4B" w:rsidRPr="00D97C9D" w:rsidRDefault="00E12954" w:rsidP="00441D4B">
      <w:pPr>
        <w:pStyle w:val="SoSRubrik2"/>
      </w:pPr>
      <w:r>
        <w:br w:type="page"/>
      </w:r>
      <w:r w:rsidR="00441D4B" w:rsidRPr="00D97C9D">
        <w:lastRenderedPageBreak/>
        <w:t>Bakgrund</w:t>
      </w:r>
      <w:r w:rsidR="00441D4B">
        <w:t xml:space="preserve"> </w:t>
      </w:r>
    </w:p>
    <w:p w14:paraId="31968A8F" w14:textId="52CFB446" w:rsidR="00441D4B" w:rsidRDefault="00441D4B" w:rsidP="00441D4B">
      <w:pPr>
        <w:pStyle w:val="SoSBrdtextindragfrstaraden"/>
        <w:ind w:firstLine="0"/>
        <w:rPr>
          <w:szCs w:val="22"/>
          <w:lang w:val="sv-SE"/>
        </w:rPr>
      </w:pPr>
      <w:r w:rsidRPr="0096219B">
        <w:rPr>
          <w:lang w:val="sv-SE"/>
        </w:rPr>
        <w:t>Regeringen gav den</w:t>
      </w:r>
      <w:r>
        <w:rPr>
          <w:lang w:val="sv-SE"/>
        </w:rPr>
        <w:t xml:space="preserve"> </w:t>
      </w:r>
      <w:r w:rsidR="00A03FBF">
        <w:rPr>
          <w:lang w:val="sv-SE"/>
        </w:rPr>
        <w:t xml:space="preserve">14 mars 2019 (S2019/01228/FST) i enlighet med regeringsbeslut II:13 från den </w:t>
      </w:r>
      <w:r>
        <w:rPr>
          <w:lang w:val="sv-SE"/>
        </w:rPr>
        <w:t>18 decembe</w:t>
      </w:r>
      <w:r w:rsidR="00A03FBF">
        <w:rPr>
          <w:lang w:val="sv-SE"/>
        </w:rPr>
        <w:t>r 2017 (S2017/07418/FST</w:t>
      </w:r>
      <w:r>
        <w:rPr>
          <w:lang w:val="sv-SE"/>
        </w:rPr>
        <w:t xml:space="preserve">) </w:t>
      </w:r>
      <w:r w:rsidRPr="0096219B">
        <w:rPr>
          <w:lang w:val="sv-SE"/>
        </w:rPr>
        <w:t>Socialstyrelsen i uppdrag att under 201</w:t>
      </w:r>
      <w:r w:rsidR="0040522A">
        <w:rPr>
          <w:lang w:val="sv-SE"/>
        </w:rPr>
        <w:t>9</w:t>
      </w:r>
      <w:r w:rsidRPr="0096219B">
        <w:rPr>
          <w:lang w:val="sv-SE"/>
        </w:rPr>
        <w:t xml:space="preserve"> fördela, administrera och följa upp medel om </w:t>
      </w:r>
      <w:r>
        <w:rPr>
          <w:lang w:val="sv-SE"/>
        </w:rPr>
        <w:t>200</w:t>
      </w:r>
      <w:r w:rsidR="001B33E4">
        <w:rPr>
          <w:lang w:val="sv-SE"/>
        </w:rPr>
        <w:t> 000 000</w:t>
      </w:r>
      <w:r w:rsidRPr="0096219B">
        <w:rPr>
          <w:lang w:val="sv-SE"/>
        </w:rPr>
        <w:t xml:space="preserve"> kronor till </w:t>
      </w:r>
      <w:r>
        <w:rPr>
          <w:lang w:val="sv-SE"/>
        </w:rPr>
        <w:t xml:space="preserve">avgiftsfria </w:t>
      </w:r>
      <w:r w:rsidR="00270562">
        <w:rPr>
          <w:lang w:val="sv-SE"/>
        </w:rPr>
        <w:t>sommarlovs</w:t>
      </w:r>
      <w:r>
        <w:rPr>
          <w:lang w:val="sv-SE"/>
        </w:rPr>
        <w:t>aktiviteter för barn i åldrarna 6</w:t>
      </w:r>
      <w:r w:rsidR="00C5049E">
        <w:rPr>
          <w:lang w:val="sv-SE"/>
        </w:rPr>
        <w:t>˗</w:t>
      </w:r>
      <w:r>
        <w:rPr>
          <w:lang w:val="sv-SE"/>
        </w:rPr>
        <w:t xml:space="preserve">15 år </w:t>
      </w:r>
      <w:r w:rsidR="00270562">
        <w:rPr>
          <w:lang w:val="sv-SE"/>
        </w:rPr>
        <w:t xml:space="preserve">till </w:t>
      </w:r>
      <w:r w:rsidRPr="0096219B">
        <w:rPr>
          <w:lang w:val="sv-SE"/>
        </w:rPr>
        <w:t>kommuner</w:t>
      </w:r>
      <w:r>
        <w:rPr>
          <w:lang w:val="sv-SE"/>
        </w:rPr>
        <w:t xml:space="preserve">. </w:t>
      </w:r>
    </w:p>
    <w:p w14:paraId="774E6C42" w14:textId="77777777" w:rsidR="00441D4B" w:rsidRDefault="00441D4B" w:rsidP="00441D4B">
      <w:pPr>
        <w:pStyle w:val="SoSBrdtextindragfrstaraden"/>
        <w:ind w:firstLine="0"/>
        <w:rPr>
          <w:szCs w:val="22"/>
          <w:lang w:val="sv-SE"/>
        </w:rPr>
      </w:pPr>
    </w:p>
    <w:p w14:paraId="169C17CA" w14:textId="77777777" w:rsidR="00441D4B" w:rsidRDefault="009E7510" w:rsidP="00441D4B">
      <w:pPr>
        <w:pStyle w:val="SoSBrdtextindragfrstaraden"/>
        <w:ind w:firstLine="0"/>
        <w:rPr>
          <w:b/>
          <w:lang w:val="sv-SE"/>
        </w:rPr>
      </w:pPr>
      <w:r>
        <w:rPr>
          <w:b/>
          <w:lang w:val="sv-SE"/>
        </w:rPr>
        <w:t>Kontaktperson</w:t>
      </w:r>
    </w:p>
    <w:p w14:paraId="7D4964F0" w14:textId="77777777" w:rsidR="00441D4B" w:rsidRDefault="00EE6962" w:rsidP="00441D4B">
      <w:pPr>
        <w:pStyle w:val="SoSBrdtextindragfrstaraden"/>
        <w:ind w:firstLine="0"/>
        <w:rPr>
          <w:lang w:val="sv-SE"/>
        </w:rPr>
      </w:pPr>
      <w:r>
        <w:rPr>
          <w:lang w:val="sv-SE"/>
        </w:rPr>
        <w:t>Robin Björk</w:t>
      </w:r>
    </w:p>
    <w:p w14:paraId="03B2531D" w14:textId="77777777" w:rsidR="005B1927" w:rsidRDefault="00611CC2" w:rsidP="00441D4B">
      <w:pPr>
        <w:pStyle w:val="SoSBrdtextindragfrstaraden"/>
        <w:ind w:firstLine="0"/>
        <w:rPr>
          <w:lang w:val="sv-SE"/>
        </w:rPr>
      </w:pPr>
      <w:hyperlink r:id="rId8" w:history="1">
        <w:r w:rsidR="00EE6962" w:rsidRPr="00BA185E">
          <w:rPr>
            <w:rStyle w:val="Hyperlnk"/>
            <w:lang w:val="sv-SE"/>
          </w:rPr>
          <w:t>robin.bjork@socialstyrelsen.se</w:t>
        </w:r>
      </w:hyperlink>
    </w:p>
    <w:p w14:paraId="6B2B1FD4" w14:textId="77777777" w:rsidR="005B1927" w:rsidRDefault="00EE6962" w:rsidP="00441D4B">
      <w:pPr>
        <w:pStyle w:val="SoSBrdtextindragfrstaraden"/>
        <w:ind w:firstLine="0"/>
        <w:rPr>
          <w:lang w:val="sv-SE"/>
        </w:rPr>
      </w:pPr>
      <w:r>
        <w:rPr>
          <w:lang w:val="sv-SE"/>
        </w:rPr>
        <w:t>075 - 247 31</w:t>
      </w:r>
      <w:r w:rsidR="005B1927">
        <w:rPr>
          <w:lang w:val="sv-SE"/>
        </w:rPr>
        <w:t xml:space="preserve"> </w:t>
      </w:r>
      <w:r>
        <w:rPr>
          <w:lang w:val="sv-SE"/>
        </w:rPr>
        <w:t>12</w:t>
      </w:r>
    </w:p>
    <w:p w14:paraId="7070ECDE" w14:textId="77777777" w:rsidR="00FB63B5" w:rsidRPr="00FB63B5" w:rsidRDefault="00FB63B5" w:rsidP="00FB63B5">
      <w:pPr>
        <w:pStyle w:val="SoSBrdtext"/>
      </w:pPr>
    </w:p>
    <w:p w14:paraId="373BED5F" w14:textId="77777777" w:rsidR="00E827E2" w:rsidRDefault="00E827E2" w:rsidP="00E827E2">
      <w:pPr>
        <w:pStyle w:val="SoSBrdtext"/>
      </w:pPr>
      <w:r>
        <w:t xml:space="preserve"> </w:t>
      </w:r>
    </w:p>
    <w:p w14:paraId="110E1E92" w14:textId="77777777" w:rsidR="00E827E2" w:rsidRDefault="00E827E2" w:rsidP="00E827E2">
      <w:pPr>
        <w:pStyle w:val="SoSBrdtext"/>
      </w:pPr>
    </w:p>
    <w:p w14:paraId="65B77E56" w14:textId="77777777" w:rsidR="00E827E2" w:rsidRDefault="00E827E2" w:rsidP="00E827E2">
      <w:pPr>
        <w:pStyle w:val="SoSBrdtext"/>
      </w:pPr>
    </w:p>
    <w:p w14:paraId="4B768507" w14:textId="77777777" w:rsidR="00AF3A30" w:rsidRDefault="00AF3A30" w:rsidP="00AF3A30">
      <w:pPr>
        <w:pStyle w:val="SoSBrdtext"/>
      </w:pPr>
    </w:p>
    <w:p w14:paraId="1CDA4AF1" w14:textId="77777777" w:rsidR="000A640B" w:rsidRPr="000A640B" w:rsidRDefault="000A640B" w:rsidP="000A640B">
      <w:pPr>
        <w:pStyle w:val="SoSBrdtextindragfrstaraden"/>
        <w:rPr>
          <w:lang w:val="sv-SE"/>
        </w:rPr>
      </w:pPr>
    </w:p>
    <w:p w14:paraId="7D79BA84" w14:textId="77777777" w:rsidR="007F7828" w:rsidRPr="007F7828" w:rsidRDefault="007F7828" w:rsidP="007F7828">
      <w:pPr>
        <w:pStyle w:val="SoSBrdtext"/>
      </w:pPr>
    </w:p>
    <w:p w14:paraId="41F55848" w14:textId="77777777" w:rsidR="00D07398" w:rsidRPr="00D07398" w:rsidRDefault="00D07398" w:rsidP="00D07398">
      <w:pPr>
        <w:pStyle w:val="SoSBrdtext"/>
      </w:pPr>
    </w:p>
    <w:sectPr w:rsidR="00D07398" w:rsidRPr="00D07398" w:rsidSect="002906C5">
      <w:headerReference w:type="default" r:id="rId9"/>
      <w:headerReference w:type="first" r:id="rId10"/>
      <w:footerReference w:type="first" r:id="rId11"/>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9955" w14:textId="77777777" w:rsidR="00833787" w:rsidRDefault="00833787" w:rsidP="00915BAA">
      <w:r>
        <w:separator/>
      </w:r>
    </w:p>
  </w:endnote>
  <w:endnote w:type="continuationSeparator" w:id="0">
    <w:p w14:paraId="4C5167FC" w14:textId="77777777" w:rsidR="00833787" w:rsidRDefault="00833787"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B26CC6" w:rsidRPr="008048BF" w14:paraId="76BEA515" w14:textId="77777777" w:rsidTr="004D2D2B">
      <w:trPr>
        <w:trHeight w:hRule="exact" w:val="907"/>
      </w:trPr>
      <w:tc>
        <w:tcPr>
          <w:tcW w:w="2114" w:type="dxa"/>
          <w:tcMar>
            <w:top w:w="0" w:type="dxa"/>
            <w:left w:w="0" w:type="dxa"/>
          </w:tcMar>
        </w:tcPr>
        <w:p w14:paraId="64DB5D86" w14:textId="77777777" w:rsidR="00B26CC6" w:rsidRPr="008048BF" w:rsidRDefault="00B26CC6" w:rsidP="00915BAA">
          <w:pPr>
            <w:pStyle w:val="SoSSidfot"/>
          </w:pPr>
          <w:bookmarkStart w:id="2" w:name="OLE_LINK1"/>
          <w:r w:rsidRPr="008048BF">
            <w:t>SOCIALSTYRELSEN</w:t>
          </w:r>
        </w:p>
        <w:p w14:paraId="4E9FBAAA" w14:textId="77777777" w:rsidR="00B26CC6" w:rsidRPr="008048BF" w:rsidRDefault="00B26CC6" w:rsidP="00915BAA">
          <w:pPr>
            <w:pStyle w:val="SoSSidfot"/>
          </w:pPr>
          <w:r w:rsidRPr="008048BF">
            <w:t>106 30 Stockholm</w:t>
          </w:r>
        </w:p>
        <w:p w14:paraId="60C8F58E" w14:textId="77777777" w:rsidR="00B26CC6" w:rsidRPr="008048BF" w:rsidRDefault="00B26CC6" w:rsidP="00915BAA">
          <w:pPr>
            <w:pStyle w:val="SoSSidfot"/>
          </w:pPr>
        </w:p>
      </w:tc>
      <w:tc>
        <w:tcPr>
          <w:tcW w:w="2436" w:type="dxa"/>
          <w:tcMar>
            <w:left w:w="0" w:type="dxa"/>
          </w:tcMar>
        </w:tcPr>
        <w:p w14:paraId="188134B6" w14:textId="77777777" w:rsidR="00B26CC6" w:rsidRPr="008048BF" w:rsidRDefault="00B26CC6" w:rsidP="00915BAA">
          <w:pPr>
            <w:pStyle w:val="SoSSidfot"/>
          </w:pPr>
          <w:r w:rsidRPr="008048BF">
            <w:t>Telefon 075-247 30 00</w:t>
          </w:r>
        </w:p>
        <w:p w14:paraId="2FCFE1B7" w14:textId="77777777" w:rsidR="00B26CC6" w:rsidRPr="008048BF" w:rsidRDefault="00B26CC6" w:rsidP="00915BAA">
          <w:pPr>
            <w:pStyle w:val="SoSSidfot"/>
          </w:pPr>
          <w:r w:rsidRPr="008048BF">
            <w:t>Fax</w:t>
          </w:r>
          <w:r w:rsidRPr="008048BF">
            <w:t> </w:t>
          </w:r>
          <w:r w:rsidRPr="008048BF">
            <w:t>075-247 32 52</w:t>
          </w:r>
        </w:p>
      </w:tc>
      <w:tc>
        <w:tcPr>
          <w:tcW w:w="2645" w:type="dxa"/>
          <w:tcMar>
            <w:left w:w="0" w:type="dxa"/>
          </w:tcMar>
        </w:tcPr>
        <w:p w14:paraId="5512FAC7" w14:textId="77777777" w:rsidR="00B26CC6" w:rsidRPr="008048BF" w:rsidRDefault="00B26CC6" w:rsidP="00915BAA">
          <w:pPr>
            <w:pStyle w:val="SoSSidfot"/>
          </w:pPr>
          <w:r w:rsidRPr="008048BF">
            <w:t>socialstyrelsen@socialstyrelsen.se</w:t>
          </w:r>
        </w:p>
        <w:p w14:paraId="542B8134" w14:textId="77777777" w:rsidR="00B26CC6" w:rsidRPr="008048BF" w:rsidRDefault="00B26CC6" w:rsidP="00915BAA">
          <w:pPr>
            <w:pStyle w:val="SoSSidfot"/>
          </w:pPr>
          <w:r w:rsidRPr="008048BF">
            <w:t>www.socialstyrelsen.se</w:t>
          </w:r>
        </w:p>
        <w:p w14:paraId="24088AB9" w14:textId="77777777" w:rsidR="00B26CC6" w:rsidRPr="008048BF" w:rsidRDefault="00B26CC6" w:rsidP="00915BAA">
          <w:pPr>
            <w:pStyle w:val="SoSSidfot"/>
          </w:pPr>
        </w:p>
      </w:tc>
    </w:tr>
    <w:bookmarkEnd w:id="2"/>
  </w:tbl>
  <w:p w14:paraId="0AD01A95" w14:textId="77777777"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6A1F" w14:textId="77777777" w:rsidR="00833787" w:rsidRDefault="00833787" w:rsidP="00915BAA">
      <w:r>
        <w:separator/>
      </w:r>
    </w:p>
  </w:footnote>
  <w:footnote w:type="continuationSeparator" w:id="0">
    <w:p w14:paraId="067391A6" w14:textId="77777777" w:rsidR="00833787" w:rsidRDefault="00833787"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B26CC6" w:rsidRPr="008048BF" w14:paraId="77D74FFB" w14:textId="77777777" w:rsidTr="001318B8">
      <w:trPr>
        <w:trHeight w:val="458"/>
      </w:trPr>
      <w:tc>
        <w:tcPr>
          <w:tcW w:w="4984" w:type="dxa"/>
          <w:tcMar>
            <w:left w:w="0" w:type="dxa"/>
            <w:bottom w:w="85" w:type="dxa"/>
          </w:tcMar>
          <w:vAlign w:val="center"/>
        </w:tcPr>
        <w:p w14:paraId="5F5F9404" w14:textId="77777777" w:rsidR="00B26CC6" w:rsidRPr="00403F57" w:rsidRDefault="00B26CC6" w:rsidP="00915BAA">
          <w:pPr>
            <w:pStyle w:val="Sidhuvud"/>
          </w:pPr>
        </w:p>
      </w:tc>
      <w:tc>
        <w:tcPr>
          <w:tcW w:w="4045" w:type="dxa"/>
          <w:gridSpan w:val="2"/>
          <w:tcMar>
            <w:top w:w="96" w:type="dxa"/>
            <w:bottom w:w="0" w:type="dxa"/>
          </w:tcMar>
          <w:vAlign w:val="bottom"/>
        </w:tcPr>
        <w:p w14:paraId="70BE4227" w14:textId="77777777" w:rsidR="00B26CC6" w:rsidRPr="000E02DE" w:rsidRDefault="00B26CC6" w:rsidP="00915BAA">
          <w:pPr>
            <w:pStyle w:val="Adress-brev"/>
          </w:pPr>
        </w:p>
      </w:tc>
      <w:tc>
        <w:tcPr>
          <w:tcW w:w="936" w:type="dxa"/>
        </w:tcPr>
        <w:p w14:paraId="4DFCD72A" w14:textId="77777777" w:rsidR="00B26CC6" w:rsidRPr="00403F57" w:rsidRDefault="00B26CC6" w:rsidP="00915BAA">
          <w:pPr>
            <w:pStyle w:val="Sidhuvud"/>
          </w:pPr>
        </w:p>
      </w:tc>
    </w:tr>
    <w:tr w:rsidR="00B26CC6" w:rsidRPr="008048BF" w14:paraId="48007076" w14:textId="77777777" w:rsidTr="001318B8">
      <w:trPr>
        <w:trHeight w:val="414"/>
      </w:trPr>
      <w:tc>
        <w:tcPr>
          <w:tcW w:w="4984" w:type="dxa"/>
          <w:tcMar>
            <w:left w:w="0" w:type="dxa"/>
            <w:bottom w:w="85" w:type="dxa"/>
          </w:tcMar>
        </w:tcPr>
        <w:p w14:paraId="1A243557" w14:textId="77777777" w:rsidR="00B26CC6" w:rsidRPr="00327C25" w:rsidRDefault="00B26CC6" w:rsidP="00915BAA">
          <w:pPr>
            <w:pStyle w:val="SoSDatum"/>
          </w:pPr>
          <w:r w:rsidRPr="00327C25">
            <w:t>SOCIALSTYRELSEN</w:t>
          </w:r>
        </w:p>
      </w:tc>
      <w:tc>
        <w:tcPr>
          <w:tcW w:w="1282" w:type="dxa"/>
          <w:tcMar>
            <w:top w:w="0" w:type="dxa"/>
            <w:bottom w:w="45" w:type="dxa"/>
          </w:tcMar>
        </w:tcPr>
        <w:p w14:paraId="7A1F0678" w14:textId="4B09CB4F" w:rsidR="00B26CC6" w:rsidRPr="00327C25" w:rsidRDefault="00576D69" w:rsidP="00F4764F">
          <w:pPr>
            <w:pStyle w:val="SoSDatum"/>
          </w:pPr>
          <w:r w:rsidRPr="00327C25">
            <w:t>201</w:t>
          </w:r>
          <w:r w:rsidR="00EE6962" w:rsidRPr="00327C25">
            <w:t>9</w:t>
          </w:r>
          <w:r w:rsidR="00327C25" w:rsidRPr="00327C25">
            <w:t>-03-2</w:t>
          </w:r>
          <w:r w:rsidR="00F4764F">
            <w:t>1</w:t>
          </w:r>
        </w:p>
      </w:tc>
      <w:tc>
        <w:tcPr>
          <w:tcW w:w="2763" w:type="dxa"/>
        </w:tcPr>
        <w:p w14:paraId="13482ED2" w14:textId="6C89EBD0" w:rsidR="00B26CC6" w:rsidRPr="00327C25" w:rsidRDefault="00B26CC6" w:rsidP="00CF38DD">
          <w:pPr>
            <w:pStyle w:val="SoSDiarienummer"/>
          </w:pPr>
          <w:r w:rsidRPr="00327C25">
            <w:t>Dnr</w:t>
          </w:r>
          <w:r w:rsidR="00CF38DD">
            <w:t xml:space="preserve"> </w:t>
          </w:r>
          <w:proofErr w:type="gramStart"/>
          <w:r w:rsidR="00CF38DD">
            <w:t>9.2</w:t>
          </w:r>
          <w:r w:rsidR="004144C2" w:rsidRPr="00327C25">
            <w:t>-</w:t>
          </w:r>
          <w:r w:rsidR="00327C25" w:rsidRPr="00327C25">
            <w:t>9403</w:t>
          </w:r>
          <w:proofErr w:type="gramEnd"/>
          <w:r w:rsidR="00327C25" w:rsidRPr="00327C25">
            <w:t>/2019</w:t>
          </w:r>
        </w:p>
      </w:tc>
      <w:tc>
        <w:tcPr>
          <w:tcW w:w="936" w:type="dxa"/>
        </w:tcPr>
        <w:p w14:paraId="5338E044" w14:textId="66E810A9" w:rsidR="00B26CC6" w:rsidRPr="000E02DE" w:rsidRDefault="00B26CC6" w:rsidP="00915BAA">
          <w:pPr>
            <w:pStyle w:val="Datum"/>
          </w:pPr>
          <w:r w:rsidRPr="00327C25">
            <w:rPr>
              <w:rStyle w:val="Sidnummer"/>
            </w:rPr>
            <w:fldChar w:fldCharType="begin"/>
          </w:r>
          <w:r w:rsidRPr="00327C25">
            <w:rPr>
              <w:rStyle w:val="Sidnummer"/>
            </w:rPr>
            <w:instrText xml:space="preserve"> PAGE </w:instrText>
          </w:r>
          <w:r w:rsidRPr="00327C25">
            <w:rPr>
              <w:rStyle w:val="Sidnummer"/>
            </w:rPr>
            <w:fldChar w:fldCharType="separate"/>
          </w:r>
          <w:r w:rsidR="00611CC2">
            <w:rPr>
              <w:rStyle w:val="Sidnummer"/>
              <w:noProof/>
            </w:rPr>
            <w:t>2</w:t>
          </w:r>
          <w:r w:rsidRPr="00327C25">
            <w:rPr>
              <w:rStyle w:val="Sidnummer"/>
            </w:rPr>
            <w:fldChar w:fldCharType="end"/>
          </w:r>
          <w:r w:rsidRPr="00327C25">
            <w:rPr>
              <w:rStyle w:val="Sidnummer"/>
            </w:rPr>
            <w:t>(</w:t>
          </w:r>
          <w:r w:rsidRPr="00327C25">
            <w:rPr>
              <w:rStyle w:val="Sidnummer"/>
            </w:rPr>
            <w:fldChar w:fldCharType="begin"/>
          </w:r>
          <w:r w:rsidRPr="00327C25">
            <w:rPr>
              <w:rStyle w:val="Sidnummer"/>
            </w:rPr>
            <w:instrText xml:space="preserve"> NUMPAGES </w:instrText>
          </w:r>
          <w:r w:rsidRPr="00327C25">
            <w:rPr>
              <w:rStyle w:val="Sidnummer"/>
            </w:rPr>
            <w:fldChar w:fldCharType="separate"/>
          </w:r>
          <w:r w:rsidR="00611CC2">
            <w:rPr>
              <w:rStyle w:val="Sidnummer"/>
              <w:noProof/>
            </w:rPr>
            <w:t>3</w:t>
          </w:r>
          <w:r w:rsidRPr="00327C25">
            <w:rPr>
              <w:rStyle w:val="Sidnummer"/>
            </w:rPr>
            <w:fldChar w:fldCharType="end"/>
          </w:r>
          <w:r w:rsidRPr="00327C25">
            <w:rPr>
              <w:rStyle w:val="Sidnummer"/>
            </w:rPr>
            <w:t>)</w:t>
          </w:r>
        </w:p>
      </w:tc>
    </w:tr>
  </w:tbl>
  <w:p w14:paraId="53E73DF3" w14:textId="77777777" w:rsidR="00B26CC6" w:rsidRDefault="00B26CC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1" w:type="pct"/>
      <w:tblInd w:w="-42" w:type="dxa"/>
      <w:tblLayout w:type="fixed"/>
      <w:tblCellMar>
        <w:left w:w="28" w:type="dxa"/>
        <w:right w:w="28" w:type="dxa"/>
      </w:tblCellMar>
      <w:tblLook w:val="0000" w:firstRow="0" w:lastRow="0" w:firstColumn="0" w:lastColumn="0" w:noHBand="0" w:noVBand="0"/>
    </w:tblPr>
    <w:tblGrid>
      <w:gridCol w:w="4756"/>
      <w:gridCol w:w="1223"/>
      <w:gridCol w:w="2636"/>
      <w:gridCol w:w="894"/>
      <w:gridCol w:w="1223"/>
      <w:gridCol w:w="1223"/>
    </w:tblGrid>
    <w:tr w:rsidR="00B26CC6" w:rsidRPr="00327C25" w14:paraId="240CAC06" w14:textId="77777777" w:rsidTr="00EC4FE2">
      <w:trPr>
        <w:gridAfter w:val="2"/>
        <w:wAfter w:w="2456" w:type="dxa"/>
        <w:trHeight w:val="162"/>
      </w:trPr>
      <w:tc>
        <w:tcPr>
          <w:tcW w:w="4774" w:type="dxa"/>
          <w:vMerge w:val="restart"/>
          <w:tcMar>
            <w:left w:w="0" w:type="dxa"/>
            <w:bottom w:w="85" w:type="dxa"/>
          </w:tcMar>
          <w:vAlign w:val="center"/>
        </w:tcPr>
        <w:p w14:paraId="6A89A855" w14:textId="77777777" w:rsidR="00B26CC6" w:rsidRPr="00403F57" w:rsidRDefault="00B26CC6" w:rsidP="00915BAA">
          <w:pPr>
            <w:pStyle w:val="Sidhuvud"/>
          </w:pPr>
        </w:p>
      </w:tc>
      <w:tc>
        <w:tcPr>
          <w:tcW w:w="3874" w:type="dxa"/>
          <w:gridSpan w:val="2"/>
          <w:tcMar>
            <w:top w:w="96" w:type="dxa"/>
            <w:bottom w:w="0" w:type="dxa"/>
          </w:tcMar>
          <w:vAlign w:val="bottom"/>
        </w:tcPr>
        <w:p w14:paraId="3E0BAD54" w14:textId="77777777" w:rsidR="00B26CC6" w:rsidRPr="00327C25" w:rsidRDefault="00B26CC6" w:rsidP="00915BAA">
          <w:pPr>
            <w:pStyle w:val="SoSDokumentbeteckning"/>
          </w:pPr>
        </w:p>
      </w:tc>
      <w:tc>
        <w:tcPr>
          <w:tcW w:w="897" w:type="dxa"/>
        </w:tcPr>
        <w:p w14:paraId="6105514C" w14:textId="77777777" w:rsidR="00B26CC6" w:rsidRPr="00327C25" w:rsidRDefault="00B26CC6" w:rsidP="00915BAA">
          <w:pPr>
            <w:pStyle w:val="Sidhuvud"/>
          </w:pPr>
        </w:p>
      </w:tc>
    </w:tr>
    <w:tr w:rsidR="00EC4FE2" w:rsidRPr="00327C25" w14:paraId="07D29261" w14:textId="77777777" w:rsidTr="00EC4FE2">
      <w:trPr>
        <w:gridAfter w:val="2"/>
        <w:wAfter w:w="2456" w:type="dxa"/>
        <w:trHeight w:hRule="exact" w:val="311"/>
      </w:trPr>
      <w:tc>
        <w:tcPr>
          <w:tcW w:w="4774" w:type="dxa"/>
          <w:vMerge/>
          <w:tcMar>
            <w:left w:w="0" w:type="dxa"/>
            <w:bottom w:w="85" w:type="dxa"/>
          </w:tcMar>
          <w:vAlign w:val="center"/>
        </w:tcPr>
        <w:p w14:paraId="15302CBC" w14:textId="77777777" w:rsidR="00EC4FE2" w:rsidRPr="00327C25" w:rsidRDefault="00EC4FE2" w:rsidP="00EC4FE2">
          <w:pPr>
            <w:pStyle w:val="Sidhuvud"/>
          </w:pPr>
        </w:p>
      </w:tc>
      <w:tc>
        <w:tcPr>
          <w:tcW w:w="1228" w:type="dxa"/>
          <w:tcMar>
            <w:top w:w="0" w:type="dxa"/>
            <w:bottom w:w="45" w:type="dxa"/>
          </w:tcMar>
        </w:tcPr>
        <w:p w14:paraId="7430F7DE" w14:textId="51BC6EFE" w:rsidR="00EC4FE2" w:rsidRPr="00327C25" w:rsidRDefault="00EC4FE2" w:rsidP="00F4764F">
          <w:pPr>
            <w:pStyle w:val="SoSDatum"/>
          </w:pPr>
          <w:r w:rsidRPr="00327C25">
            <w:t>201</w:t>
          </w:r>
          <w:r w:rsidR="00EE6962" w:rsidRPr="00327C25">
            <w:t>9</w:t>
          </w:r>
          <w:r w:rsidR="00327C25" w:rsidRPr="00327C25">
            <w:t>-03-2</w:t>
          </w:r>
          <w:r w:rsidR="00F4764F">
            <w:t>1</w:t>
          </w:r>
        </w:p>
      </w:tc>
      <w:tc>
        <w:tcPr>
          <w:tcW w:w="2646" w:type="dxa"/>
        </w:tcPr>
        <w:p w14:paraId="15A1FC1B" w14:textId="5176A77B" w:rsidR="00EC4FE2" w:rsidRPr="00327C25" w:rsidRDefault="00EC4FE2" w:rsidP="00CF38DD">
          <w:pPr>
            <w:pStyle w:val="SoSDatum"/>
          </w:pPr>
          <w:r w:rsidRPr="00327C25">
            <w:t xml:space="preserve">Dnr </w:t>
          </w:r>
          <w:proofErr w:type="gramStart"/>
          <w:r w:rsidRPr="00327C25">
            <w:t>9.2-</w:t>
          </w:r>
          <w:r w:rsidR="00327C25" w:rsidRPr="00327C25">
            <w:t>9403</w:t>
          </w:r>
          <w:proofErr w:type="gramEnd"/>
          <w:r w:rsidR="00327C25" w:rsidRPr="00327C25">
            <w:t>/2019</w:t>
          </w:r>
        </w:p>
      </w:tc>
      <w:tc>
        <w:tcPr>
          <w:tcW w:w="897" w:type="dxa"/>
        </w:tcPr>
        <w:p w14:paraId="0251666A" w14:textId="77777777" w:rsidR="00EC4FE2" w:rsidRPr="00327C25" w:rsidRDefault="00EC4FE2" w:rsidP="00EC4FE2">
          <w:pPr>
            <w:pStyle w:val="SoSDiarienummer"/>
          </w:pPr>
        </w:p>
      </w:tc>
    </w:tr>
    <w:tr w:rsidR="00EC4FE2" w:rsidRPr="00327C25" w14:paraId="7916DBBF" w14:textId="77777777" w:rsidTr="00EC4FE2">
      <w:trPr>
        <w:trHeight w:hRule="exact" w:val="541"/>
      </w:trPr>
      <w:tc>
        <w:tcPr>
          <w:tcW w:w="4774" w:type="dxa"/>
          <w:tcMar>
            <w:top w:w="74" w:type="dxa"/>
            <w:left w:w="57" w:type="dxa"/>
          </w:tcMar>
        </w:tcPr>
        <w:p w14:paraId="34464A9D" w14:textId="77777777" w:rsidR="00EC4FE2" w:rsidRPr="00327C25" w:rsidRDefault="00EC4FE2" w:rsidP="00EC4FE2">
          <w:pPr>
            <w:pStyle w:val="SoSAvsndaradress"/>
            <w:rPr>
              <w:sz w:val="24"/>
              <w:szCs w:val="24"/>
            </w:rPr>
          </w:pPr>
        </w:p>
      </w:tc>
      <w:tc>
        <w:tcPr>
          <w:tcW w:w="4771" w:type="dxa"/>
          <w:gridSpan w:val="3"/>
          <w:tcMar>
            <w:top w:w="57" w:type="dxa"/>
            <w:bottom w:w="28" w:type="dxa"/>
          </w:tcMar>
        </w:tcPr>
        <w:p w14:paraId="07A93C6D" w14:textId="77777777" w:rsidR="00EC4FE2" w:rsidRPr="00327C25" w:rsidRDefault="00EC4FE2" w:rsidP="00EC4FE2"/>
      </w:tc>
      <w:tc>
        <w:tcPr>
          <w:tcW w:w="1228" w:type="dxa"/>
          <w:vAlign w:val="center"/>
        </w:tcPr>
        <w:p w14:paraId="027FCC33" w14:textId="77777777" w:rsidR="00EC4FE2" w:rsidRPr="00327C25" w:rsidRDefault="00EC4FE2" w:rsidP="00EC4FE2">
          <w:pPr>
            <w:pStyle w:val="Sidhuvud"/>
          </w:pPr>
        </w:p>
      </w:tc>
      <w:tc>
        <w:tcPr>
          <w:tcW w:w="1228" w:type="dxa"/>
        </w:tcPr>
        <w:p w14:paraId="7BC96AE5" w14:textId="77777777" w:rsidR="00EC4FE2" w:rsidRPr="00327C25" w:rsidRDefault="00EC4FE2" w:rsidP="00EC4FE2">
          <w:pPr>
            <w:pStyle w:val="SoSDatum"/>
          </w:pPr>
          <w:proofErr w:type="gramStart"/>
          <w:r w:rsidRPr="00327C25">
            <w:t>9.2-127</w:t>
          </w:r>
          <w:proofErr w:type="gramEnd"/>
          <w:r w:rsidRPr="00327C25">
            <w:t>/2018</w:t>
          </w:r>
        </w:p>
      </w:tc>
    </w:tr>
    <w:tr w:rsidR="00EC4FE2" w:rsidRPr="00327C25" w14:paraId="26594482" w14:textId="77777777" w:rsidTr="00EC4FE2">
      <w:trPr>
        <w:gridAfter w:val="2"/>
        <w:wAfter w:w="2456" w:type="dxa"/>
        <w:trHeight w:hRule="exact" w:val="210"/>
      </w:trPr>
      <w:tc>
        <w:tcPr>
          <w:tcW w:w="4774" w:type="dxa"/>
          <w:tcMar>
            <w:top w:w="57" w:type="dxa"/>
            <w:left w:w="57" w:type="dxa"/>
          </w:tcMar>
        </w:tcPr>
        <w:p w14:paraId="7CF933FB" w14:textId="77777777" w:rsidR="00EC4FE2" w:rsidRPr="00327C25" w:rsidRDefault="00EC4FE2" w:rsidP="00EC4FE2">
          <w:pPr>
            <w:pStyle w:val="Sidhuvud"/>
            <w:rPr>
              <w:noProof/>
            </w:rPr>
          </w:pPr>
        </w:p>
      </w:tc>
      <w:tc>
        <w:tcPr>
          <w:tcW w:w="4771" w:type="dxa"/>
          <w:gridSpan w:val="3"/>
          <w:tcMar>
            <w:top w:w="57" w:type="dxa"/>
            <w:bottom w:w="28" w:type="dxa"/>
          </w:tcMar>
        </w:tcPr>
        <w:p w14:paraId="7F4C1F4A" w14:textId="77777777" w:rsidR="00EC4FE2" w:rsidRPr="00327C25" w:rsidRDefault="00EC4FE2" w:rsidP="00EC4FE2"/>
      </w:tc>
    </w:tr>
  </w:tbl>
  <w:p w14:paraId="49A5F4FC" w14:textId="77777777" w:rsidR="00B26CC6" w:rsidRPr="00E709DC" w:rsidRDefault="00833787" w:rsidP="00915BAA">
    <w:pPr>
      <w:pStyle w:val="SoSBrdtext"/>
    </w:pPr>
    <w:r w:rsidRPr="00327C25">
      <w:rPr>
        <w:noProof/>
      </w:rPr>
      <w:drawing>
        <wp:anchor distT="0" distB="0" distL="114300" distR="114300" simplePos="0" relativeHeight="251657728" behindDoc="0" locked="1" layoutInCell="1" allowOverlap="1" wp14:anchorId="7ED129C9" wp14:editId="393D063F">
          <wp:simplePos x="0" y="0"/>
          <wp:positionH relativeFrom="page">
            <wp:posOffset>914400</wp:posOffset>
          </wp:positionH>
          <wp:positionV relativeFrom="page">
            <wp:posOffset>442595</wp:posOffset>
          </wp:positionV>
          <wp:extent cx="2178050" cy="457200"/>
          <wp:effectExtent l="0" t="0" r="0" b="0"/>
          <wp:wrapNone/>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182D97"/>
    <w:multiLevelType w:val="hybridMultilevel"/>
    <w:tmpl w:val="A4FCC51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113A11DB"/>
    <w:multiLevelType w:val="hybridMultilevel"/>
    <w:tmpl w:val="7C7E80D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CF6464"/>
    <w:multiLevelType w:val="hybridMultilevel"/>
    <w:tmpl w:val="0F601378"/>
    <w:lvl w:ilvl="0" w:tplc="041D000F">
      <w:start w:val="1"/>
      <w:numFmt w:val="decimal"/>
      <w:lvlText w:val="%1."/>
      <w:lvlJc w:val="left"/>
      <w:pPr>
        <w:ind w:left="944" w:hanging="360"/>
      </w:pPr>
    </w:lvl>
    <w:lvl w:ilvl="1" w:tplc="041D0019" w:tentative="1">
      <w:start w:val="1"/>
      <w:numFmt w:val="lowerLetter"/>
      <w:lvlText w:val="%2."/>
      <w:lvlJc w:val="left"/>
      <w:pPr>
        <w:ind w:left="1664" w:hanging="360"/>
      </w:pPr>
    </w:lvl>
    <w:lvl w:ilvl="2" w:tplc="041D001B" w:tentative="1">
      <w:start w:val="1"/>
      <w:numFmt w:val="lowerRoman"/>
      <w:lvlText w:val="%3."/>
      <w:lvlJc w:val="right"/>
      <w:pPr>
        <w:ind w:left="2384" w:hanging="180"/>
      </w:pPr>
    </w:lvl>
    <w:lvl w:ilvl="3" w:tplc="041D000F" w:tentative="1">
      <w:start w:val="1"/>
      <w:numFmt w:val="decimal"/>
      <w:lvlText w:val="%4."/>
      <w:lvlJc w:val="left"/>
      <w:pPr>
        <w:ind w:left="3104" w:hanging="360"/>
      </w:pPr>
    </w:lvl>
    <w:lvl w:ilvl="4" w:tplc="041D0019" w:tentative="1">
      <w:start w:val="1"/>
      <w:numFmt w:val="lowerLetter"/>
      <w:lvlText w:val="%5."/>
      <w:lvlJc w:val="left"/>
      <w:pPr>
        <w:ind w:left="3824" w:hanging="360"/>
      </w:pPr>
    </w:lvl>
    <w:lvl w:ilvl="5" w:tplc="041D001B" w:tentative="1">
      <w:start w:val="1"/>
      <w:numFmt w:val="lowerRoman"/>
      <w:lvlText w:val="%6."/>
      <w:lvlJc w:val="right"/>
      <w:pPr>
        <w:ind w:left="4544" w:hanging="180"/>
      </w:pPr>
    </w:lvl>
    <w:lvl w:ilvl="6" w:tplc="041D000F" w:tentative="1">
      <w:start w:val="1"/>
      <w:numFmt w:val="decimal"/>
      <w:lvlText w:val="%7."/>
      <w:lvlJc w:val="left"/>
      <w:pPr>
        <w:ind w:left="5264" w:hanging="360"/>
      </w:pPr>
    </w:lvl>
    <w:lvl w:ilvl="7" w:tplc="041D0019" w:tentative="1">
      <w:start w:val="1"/>
      <w:numFmt w:val="lowerLetter"/>
      <w:lvlText w:val="%8."/>
      <w:lvlJc w:val="left"/>
      <w:pPr>
        <w:ind w:left="5984" w:hanging="360"/>
      </w:pPr>
    </w:lvl>
    <w:lvl w:ilvl="8" w:tplc="041D001B" w:tentative="1">
      <w:start w:val="1"/>
      <w:numFmt w:val="lowerRoman"/>
      <w:lvlText w:val="%9."/>
      <w:lvlJc w:val="right"/>
      <w:pPr>
        <w:ind w:left="6704" w:hanging="180"/>
      </w:pPr>
    </w:lvl>
  </w:abstractNum>
  <w:abstractNum w:abstractNumId="7"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8"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0"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9C5A78"/>
    <w:multiLevelType w:val="hybridMultilevel"/>
    <w:tmpl w:val="D0D2B79E"/>
    <w:lvl w:ilvl="0" w:tplc="041D0001">
      <w:start w:val="1"/>
      <w:numFmt w:val="bullet"/>
      <w:lvlText w:val=""/>
      <w:lvlJc w:val="left"/>
      <w:pPr>
        <w:ind w:left="944" w:hanging="360"/>
      </w:pPr>
      <w:rPr>
        <w:rFonts w:ascii="Symbol" w:hAnsi="Symbol"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4" w15:restartNumberingAfterBreak="0">
    <w:nsid w:val="6DAE70E8"/>
    <w:multiLevelType w:val="hybridMultilevel"/>
    <w:tmpl w:val="CE449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CB4C0E"/>
    <w:multiLevelType w:val="hybridMultilevel"/>
    <w:tmpl w:val="F86856DC"/>
    <w:lvl w:ilvl="0" w:tplc="DC065798">
      <w:start w:val="2018"/>
      <w:numFmt w:val="bullet"/>
      <w:lvlText w:val="-"/>
      <w:lvlJc w:val="left"/>
      <w:pPr>
        <w:ind w:left="944" w:hanging="360"/>
      </w:pPr>
      <w:rPr>
        <w:rFonts w:ascii="Times New Roman" w:eastAsia="Times New Roman" w:hAnsi="Times New Roman" w:cs="Times New Roman"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8" w15:restartNumberingAfterBreak="0">
    <w:nsid w:val="7EEA1E0F"/>
    <w:multiLevelType w:val="hybridMultilevel"/>
    <w:tmpl w:val="B4E65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7"/>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9"/>
  </w:num>
  <w:num w:numId="5">
    <w:abstractNumId w:val="10"/>
  </w:num>
  <w:num w:numId="6">
    <w:abstractNumId w:val="11"/>
  </w:num>
  <w:num w:numId="7">
    <w:abstractNumId w:val="0"/>
  </w:num>
  <w:num w:numId="8">
    <w:abstractNumId w:val="8"/>
  </w:num>
  <w:num w:numId="9">
    <w:abstractNumId w:val="16"/>
  </w:num>
  <w:num w:numId="10">
    <w:abstractNumId w:val="12"/>
  </w:num>
  <w:num w:numId="11">
    <w:abstractNumId w:val="2"/>
  </w:num>
  <w:num w:numId="12">
    <w:abstractNumId w:val="15"/>
  </w:num>
  <w:num w:numId="13">
    <w:abstractNumId w:val="4"/>
  </w:num>
  <w:num w:numId="14">
    <w:abstractNumId w:val="3"/>
  </w:num>
  <w:num w:numId="15">
    <w:abstractNumId w:val="14"/>
  </w:num>
  <w:num w:numId="16">
    <w:abstractNumId w:val="18"/>
  </w:num>
  <w:num w:numId="17">
    <w:abstractNumId w:val="1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833787"/>
    <w:rsid w:val="000027F1"/>
    <w:rsid w:val="000141C7"/>
    <w:rsid w:val="00030358"/>
    <w:rsid w:val="00040F0D"/>
    <w:rsid w:val="0004400C"/>
    <w:rsid w:val="00051D47"/>
    <w:rsid w:val="000617E2"/>
    <w:rsid w:val="00071EB0"/>
    <w:rsid w:val="00087376"/>
    <w:rsid w:val="00090EF1"/>
    <w:rsid w:val="00094FF3"/>
    <w:rsid w:val="000A640B"/>
    <w:rsid w:val="000B30E8"/>
    <w:rsid w:val="000B48A3"/>
    <w:rsid w:val="000C03D3"/>
    <w:rsid w:val="000C0D4F"/>
    <w:rsid w:val="000C1FE0"/>
    <w:rsid w:val="000C2A85"/>
    <w:rsid w:val="000C2D5D"/>
    <w:rsid w:val="000E02DE"/>
    <w:rsid w:val="000F2050"/>
    <w:rsid w:val="000F687B"/>
    <w:rsid w:val="000F6D88"/>
    <w:rsid w:val="00102AC6"/>
    <w:rsid w:val="00111649"/>
    <w:rsid w:val="00114940"/>
    <w:rsid w:val="00120C8F"/>
    <w:rsid w:val="00120F2E"/>
    <w:rsid w:val="0012281E"/>
    <w:rsid w:val="00124525"/>
    <w:rsid w:val="001309E2"/>
    <w:rsid w:val="001318B8"/>
    <w:rsid w:val="0013739E"/>
    <w:rsid w:val="00142E26"/>
    <w:rsid w:val="0015523A"/>
    <w:rsid w:val="00155D51"/>
    <w:rsid w:val="00166A4C"/>
    <w:rsid w:val="001710BC"/>
    <w:rsid w:val="00183700"/>
    <w:rsid w:val="00186C9B"/>
    <w:rsid w:val="00192E63"/>
    <w:rsid w:val="001A3ABA"/>
    <w:rsid w:val="001A477A"/>
    <w:rsid w:val="001B33E4"/>
    <w:rsid w:val="001B68EB"/>
    <w:rsid w:val="001F6322"/>
    <w:rsid w:val="00200B2D"/>
    <w:rsid w:val="00204738"/>
    <w:rsid w:val="00211C20"/>
    <w:rsid w:val="0021662E"/>
    <w:rsid w:val="00222CBB"/>
    <w:rsid w:val="00225E0F"/>
    <w:rsid w:val="00230672"/>
    <w:rsid w:val="0024022B"/>
    <w:rsid w:val="0024570A"/>
    <w:rsid w:val="00251C94"/>
    <w:rsid w:val="00254E01"/>
    <w:rsid w:val="002553AF"/>
    <w:rsid w:val="002564D1"/>
    <w:rsid w:val="00256D42"/>
    <w:rsid w:val="00261114"/>
    <w:rsid w:val="00264944"/>
    <w:rsid w:val="00270562"/>
    <w:rsid w:val="00271308"/>
    <w:rsid w:val="00274315"/>
    <w:rsid w:val="002772FF"/>
    <w:rsid w:val="00284495"/>
    <w:rsid w:val="00286C3A"/>
    <w:rsid w:val="002906C5"/>
    <w:rsid w:val="00294359"/>
    <w:rsid w:val="002B4BF6"/>
    <w:rsid w:val="002B4EE5"/>
    <w:rsid w:val="002C5226"/>
    <w:rsid w:val="002C7BFC"/>
    <w:rsid w:val="002D06EA"/>
    <w:rsid w:val="002D41C8"/>
    <w:rsid w:val="002E377D"/>
    <w:rsid w:val="002E3852"/>
    <w:rsid w:val="002E5FC8"/>
    <w:rsid w:val="002E7C7A"/>
    <w:rsid w:val="002F0A80"/>
    <w:rsid w:val="002F3425"/>
    <w:rsid w:val="00302010"/>
    <w:rsid w:val="0030765D"/>
    <w:rsid w:val="00311643"/>
    <w:rsid w:val="00317B76"/>
    <w:rsid w:val="00322348"/>
    <w:rsid w:val="003230C8"/>
    <w:rsid w:val="00325223"/>
    <w:rsid w:val="00327C25"/>
    <w:rsid w:val="00327FFC"/>
    <w:rsid w:val="00330957"/>
    <w:rsid w:val="003326CD"/>
    <w:rsid w:val="0033542D"/>
    <w:rsid w:val="003452AC"/>
    <w:rsid w:val="00363FC8"/>
    <w:rsid w:val="003650AC"/>
    <w:rsid w:val="00371E1C"/>
    <w:rsid w:val="003802B8"/>
    <w:rsid w:val="00380AC6"/>
    <w:rsid w:val="00385784"/>
    <w:rsid w:val="00386ED3"/>
    <w:rsid w:val="00390FC8"/>
    <w:rsid w:val="00391F31"/>
    <w:rsid w:val="00395681"/>
    <w:rsid w:val="003A2C4E"/>
    <w:rsid w:val="003B0D9F"/>
    <w:rsid w:val="003B4D5B"/>
    <w:rsid w:val="003B71C4"/>
    <w:rsid w:val="003C4B24"/>
    <w:rsid w:val="003C795A"/>
    <w:rsid w:val="003D5A75"/>
    <w:rsid w:val="003F1AE5"/>
    <w:rsid w:val="003F4C48"/>
    <w:rsid w:val="00403F57"/>
    <w:rsid w:val="0040522A"/>
    <w:rsid w:val="00411C22"/>
    <w:rsid w:val="00411F1F"/>
    <w:rsid w:val="00412DA1"/>
    <w:rsid w:val="00413E4F"/>
    <w:rsid w:val="004144C2"/>
    <w:rsid w:val="00415A02"/>
    <w:rsid w:val="0042099E"/>
    <w:rsid w:val="0043385E"/>
    <w:rsid w:val="004340AD"/>
    <w:rsid w:val="00441972"/>
    <w:rsid w:val="00441D4B"/>
    <w:rsid w:val="00441D53"/>
    <w:rsid w:val="00445536"/>
    <w:rsid w:val="00446815"/>
    <w:rsid w:val="0045352B"/>
    <w:rsid w:val="0046146A"/>
    <w:rsid w:val="00461C13"/>
    <w:rsid w:val="0046468A"/>
    <w:rsid w:val="00475A3F"/>
    <w:rsid w:val="00476674"/>
    <w:rsid w:val="004800A4"/>
    <w:rsid w:val="004957F3"/>
    <w:rsid w:val="004962EF"/>
    <w:rsid w:val="004A16D4"/>
    <w:rsid w:val="004A4064"/>
    <w:rsid w:val="004B53B0"/>
    <w:rsid w:val="004B5493"/>
    <w:rsid w:val="004B7433"/>
    <w:rsid w:val="004C0F0F"/>
    <w:rsid w:val="004C73D5"/>
    <w:rsid w:val="004D2D2B"/>
    <w:rsid w:val="004D3D07"/>
    <w:rsid w:val="004F0D96"/>
    <w:rsid w:val="004F2B92"/>
    <w:rsid w:val="00501579"/>
    <w:rsid w:val="00512BD5"/>
    <w:rsid w:val="0051358A"/>
    <w:rsid w:val="005229C8"/>
    <w:rsid w:val="0053681C"/>
    <w:rsid w:val="00547CF0"/>
    <w:rsid w:val="0055285D"/>
    <w:rsid w:val="00554BC8"/>
    <w:rsid w:val="00563AAA"/>
    <w:rsid w:val="00571510"/>
    <w:rsid w:val="00576D69"/>
    <w:rsid w:val="00577749"/>
    <w:rsid w:val="005925B3"/>
    <w:rsid w:val="005963ED"/>
    <w:rsid w:val="005A51C0"/>
    <w:rsid w:val="005B1927"/>
    <w:rsid w:val="005B304E"/>
    <w:rsid w:val="005B45B4"/>
    <w:rsid w:val="005B631A"/>
    <w:rsid w:val="005C2409"/>
    <w:rsid w:val="005C3913"/>
    <w:rsid w:val="005C3B85"/>
    <w:rsid w:val="005C5F81"/>
    <w:rsid w:val="005C62D9"/>
    <w:rsid w:val="005D16D1"/>
    <w:rsid w:val="005D1BD8"/>
    <w:rsid w:val="005D5AF8"/>
    <w:rsid w:val="005E1619"/>
    <w:rsid w:val="005E2297"/>
    <w:rsid w:val="00604362"/>
    <w:rsid w:val="006073A5"/>
    <w:rsid w:val="00611CC2"/>
    <w:rsid w:val="0062014E"/>
    <w:rsid w:val="006209DC"/>
    <w:rsid w:val="00621A64"/>
    <w:rsid w:val="00631058"/>
    <w:rsid w:val="006377DD"/>
    <w:rsid w:val="006457B4"/>
    <w:rsid w:val="00645C84"/>
    <w:rsid w:val="0065031B"/>
    <w:rsid w:val="00651AC5"/>
    <w:rsid w:val="00664736"/>
    <w:rsid w:val="006654DD"/>
    <w:rsid w:val="006812F9"/>
    <w:rsid w:val="006A4E6D"/>
    <w:rsid w:val="006B0820"/>
    <w:rsid w:val="006B5229"/>
    <w:rsid w:val="006B7482"/>
    <w:rsid w:val="006D1646"/>
    <w:rsid w:val="006E138E"/>
    <w:rsid w:val="006E24DD"/>
    <w:rsid w:val="006E31C0"/>
    <w:rsid w:val="006E3369"/>
    <w:rsid w:val="0070007A"/>
    <w:rsid w:val="00700E6A"/>
    <w:rsid w:val="00702A0A"/>
    <w:rsid w:val="00736C23"/>
    <w:rsid w:val="007468A6"/>
    <w:rsid w:val="00751FB1"/>
    <w:rsid w:val="00753F87"/>
    <w:rsid w:val="007676B3"/>
    <w:rsid w:val="00775505"/>
    <w:rsid w:val="007808CC"/>
    <w:rsid w:val="007818B1"/>
    <w:rsid w:val="007933D1"/>
    <w:rsid w:val="00793D5E"/>
    <w:rsid w:val="007A1CB3"/>
    <w:rsid w:val="007B2F4F"/>
    <w:rsid w:val="007C4063"/>
    <w:rsid w:val="007C6B9B"/>
    <w:rsid w:val="007D1526"/>
    <w:rsid w:val="007D55B8"/>
    <w:rsid w:val="007D7477"/>
    <w:rsid w:val="007F423A"/>
    <w:rsid w:val="007F4284"/>
    <w:rsid w:val="007F7828"/>
    <w:rsid w:val="008045D8"/>
    <w:rsid w:val="008048BF"/>
    <w:rsid w:val="00814A9B"/>
    <w:rsid w:val="00816BEC"/>
    <w:rsid w:val="0082470E"/>
    <w:rsid w:val="00833787"/>
    <w:rsid w:val="0083759A"/>
    <w:rsid w:val="0085489D"/>
    <w:rsid w:val="00854CF6"/>
    <w:rsid w:val="0086552B"/>
    <w:rsid w:val="00875C3C"/>
    <w:rsid w:val="00876B36"/>
    <w:rsid w:val="00882EB0"/>
    <w:rsid w:val="0088362A"/>
    <w:rsid w:val="00886684"/>
    <w:rsid w:val="00887852"/>
    <w:rsid w:val="008A42B0"/>
    <w:rsid w:val="008B089D"/>
    <w:rsid w:val="008B4853"/>
    <w:rsid w:val="008C1647"/>
    <w:rsid w:val="008D19A7"/>
    <w:rsid w:val="008E0A35"/>
    <w:rsid w:val="008F393C"/>
    <w:rsid w:val="00901869"/>
    <w:rsid w:val="009031FA"/>
    <w:rsid w:val="00910B7D"/>
    <w:rsid w:val="00915BAA"/>
    <w:rsid w:val="00920CB4"/>
    <w:rsid w:val="00927A7F"/>
    <w:rsid w:val="0094455D"/>
    <w:rsid w:val="009626ED"/>
    <w:rsid w:val="00966174"/>
    <w:rsid w:val="00967451"/>
    <w:rsid w:val="009706C3"/>
    <w:rsid w:val="00980F92"/>
    <w:rsid w:val="0099066D"/>
    <w:rsid w:val="009A1FE8"/>
    <w:rsid w:val="009C1CA6"/>
    <w:rsid w:val="009D0B73"/>
    <w:rsid w:val="009D1329"/>
    <w:rsid w:val="009D23D1"/>
    <w:rsid w:val="009D38B5"/>
    <w:rsid w:val="009D4878"/>
    <w:rsid w:val="009E7510"/>
    <w:rsid w:val="009F5A5C"/>
    <w:rsid w:val="009F702D"/>
    <w:rsid w:val="00A03FBF"/>
    <w:rsid w:val="00A056B0"/>
    <w:rsid w:val="00A15BD1"/>
    <w:rsid w:val="00A27A96"/>
    <w:rsid w:val="00A310CB"/>
    <w:rsid w:val="00A31F46"/>
    <w:rsid w:val="00A349C5"/>
    <w:rsid w:val="00A36684"/>
    <w:rsid w:val="00A44266"/>
    <w:rsid w:val="00A4569C"/>
    <w:rsid w:val="00A47C29"/>
    <w:rsid w:val="00A50C99"/>
    <w:rsid w:val="00A50E56"/>
    <w:rsid w:val="00A51A27"/>
    <w:rsid w:val="00A51BE4"/>
    <w:rsid w:val="00A60604"/>
    <w:rsid w:val="00A844FF"/>
    <w:rsid w:val="00A914FD"/>
    <w:rsid w:val="00AA0527"/>
    <w:rsid w:val="00AA167A"/>
    <w:rsid w:val="00AA3167"/>
    <w:rsid w:val="00AA67E1"/>
    <w:rsid w:val="00AB493D"/>
    <w:rsid w:val="00AB6652"/>
    <w:rsid w:val="00AC5EE5"/>
    <w:rsid w:val="00AC6314"/>
    <w:rsid w:val="00AD2ADD"/>
    <w:rsid w:val="00AD588F"/>
    <w:rsid w:val="00AF3A30"/>
    <w:rsid w:val="00B02D27"/>
    <w:rsid w:val="00B04245"/>
    <w:rsid w:val="00B129D8"/>
    <w:rsid w:val="00B26CC6"/>
    <w:rsid w:val="00B37324"/>
    <w:rsid w:val="00B402D1"/>
    <w:rsid w:val="00B43040"/>
    <w:rsid w:val="00B44EDD"/>
    <w:rsid w:val="00B47717"/>
    <w:rsid w:val="00B576B3"/>
    <w:rsid w:val="00B62FF0"/>
    <w:rsid w:val="00B7226B"/>
    <w:rsid w:val="00B7247E"/>
    <w:rsid w:val="00B8268C"/>
    <w:rsid w:val="00B83962"/>
    <w:rsid w:val="00B855A1"/>
    <w:rsid w:val="00B872A7"/>
    <w:rsid w:val="00B926EA"/>
    <w:rsid w:val="00B92A2C"/>
    <w:rsid w:val="00B93949"/>
    <w:rsid w:val="00B946E1"/>
    <w:rsid w:val="00B96D26"/>
    <w:rsid w:val="00B9767B"/>
    <w:rsid w:val="00BA16EF"/>
    <w:rsid w:val="00BA1B61"/>
    <w:rsid w:val="00BC0A68"/>
    <w:rsid w:val="00BC0D70"/>
    <w:rsid w:val="00BD5DEE"/>
    <w:rsid w:val="00BE07AC"/>
    <w:rsid w:val="00BE1A57"/>
    <w:rsid w:val="00BE318F"/>
    <w:rsid w:val="00BF3848"/>
    <w:rsid w:val="00BF6306"/>
    <w:rsid w:val="00BF7D56"/>
    <w:rsid w:val="00C03828"/>
    <w:rsid w:val="00C05ABD"/>
    <w:rsid w:val="00C13742"/>
    <w:rsid w:val="00C13DB1"/>
    <w:rsid w:val="00C14FF0"/>
    <w:rsid w:val="00C15B41"/>
    <w:rsid w:val="00C172E7"/>
    <w:rsid w:val="00C26EEA"/>
    <w:rsid w:val="00C351D6"/>
    <w:rsid w:val="00C354BC"/>
    <w:rsid w:val="00C371D5"/>
    <w:rsid w:val="00C5049E"/>
    <w:rsid w:val="00C50968"/>
    <w:rsid w:val="00C52B5A"/>
    <w:rsid w:val="00C545F6"/>
    <w:rsid w:val="00C66DE6"/>
    <w:rsid w:val="00C7197F"/>
    <w:rsid w:val="00C76C03"/>
    <w:rsid w:val="00C77992"/>
    <w:rsid w:val="00C87C10"/>
    <w:rsid w:val="00CA1ADA"/>
    <w:rsid w:val="00CA613C"/>
    <w:rsid w:val="00CB42C8"/>
    <w:rsid w:val="00CC3213"/>
    <w:rsid w:val="00CC7F1A"/>
    <w:rsid w:val="00CD653E"/>
    <w:rsid w:val="00CD7328"/>
    <w:rsid w:val="00CE4C19"/>
    <w:rsid w:val="00CE6C68"/>
    <w:rsid w:val="00CF38DD"/>
    <w:rsid w:val="00CF4487"/>
    <w:rsid w:val="00CF79ED"/>
    <w:rsid w:val="00D07398"/>
    <w:rsid w:val="00D10310"/>
    <w:rsid w:val="00D17520"/>
    <w:rsid w:val="00D255FF"/>
    <w:rsid w:val="00D25E58"/>
    <w:rsid w:val="00D31840"/>
    <w:rsid w:val="00D41AF7"/>
    <w:rsid w:val="00D54A38"/>
    <w:rsid w:val="00D54FA0"/>
    <w:rsid w:val="00D5536E"/>
    <w:rsid w:val="00D5555F"/>
    <w:rsid w:val="00D56613"/>
    <w:rsid w:val="00D57B74"/>
    <w:rsid w:val="00D60671"/>
    <w:rsid w:val="00D67612"/>
    <w:rsid w:val="00D839F6"/>
    <w:rsid w:val="00D9039C"/>
    <w:rsid w:val="00D95C77"/>
    <w:rsid w:val="00DA318E"/>
    <w:rsid w:val="00DA4BE6"/>
    <w:rsid w:val="00DA665B"/>
    <w:rsid w:val="00DB497D"/>
    <w:rsid w:val="00DC39F9"/>
    <w:rsid w:val="00DE014F"/>
    <w:rsid w:val="00DE026C"/>
    <w:rsid w:val="00DE130B"/>
    <w:rsid w:val="00DE36C3"/>
    <w:rsid w:val="00DF23D8"/>
    <w:rsid w:val="00DF5936"/>
    <w:rsid w:val="00E0086D"/>
    <w:rsid w:val="00E01984"/>
    <w:rsid w:val="00E12954"/>
    <w:rsid w:val="00E175A9"/>
    <w:rsid w:val="00E37443"/>
    <w:rsid w:val="00E3774B"/>
    <w:rsid w:val="00E50352"/>
    <w:rsid w:val="00E52BE7"/>
    <w:rsid w:val="00E61332"/>
    <w:rsid w:val="00E613C9"/>
    <w:rsid w:val="00E647AA"/>
    <w:rsid w:val="00E65874"/>
    <w:rsid w:val="00E7023A"/>
    <w:rsid w:val="00E709DC"/>
    <w:rsid w:val="00E71C4D"/>
    <w:rsid w:val="00E827E2"/>
    <w:rsid w:val="00E86ED3"/>
    <w:rsid w:val="00E92962"/>
    <w:rsid w:val="00E92A35"/>
    <w:rsid w:val="00EA1C39"/>
    <w:rsid w:val="00EA4269"/>
    <w:rsid w:val="00EA443D"/>
    <w:rsid w:val="00EA60D9"/>
    <w:rsid w:val="00EB6280"/>
    <w:rsid w:val="00EC0E3B"/>
    <w:rsid w:val="00EC1CD8"/>
    <w:rsid w:val="00EC4FE2"/>
    <w:rsid w:val="00EC6733"/>
    <w:rsid w:val="00ED4AA8"/>
    <w:rsid w:val="00EE4E2B"/>
    <w:rsid w:val="00EE6962"/>
    <w:rsid w:val="00F01E1C"/>
    <w:rsid w:val="00F152B6"/>
    <w:rsid w:val="00F15FAE"/>
    <w:rsid w:val="00F24F68"/>
    <w:rsid w:val="00F30C40"/>
    <w:rsid w:val="00F4701E"/>
    <w:rsid w:val="00F4764F"/>
    <w:rsid w:val="00F609C9"/>
    <w:rsid w:val="00F64A68"/>
    <w:rsid w:val="00F67EE4"/>
    <w:rsid w:val="00F77E1A"/>
    <w:rsid w:val="00F9578D"/>
    <w:rsid w:val="00FB63B5"/>
    <w:rsid w:val="00FC2CEF"/>
    <w:rsid w:val="00FC5BCA"/>
    <w:rsid w:val="00FD2D3A"/>
    <w:rsid w:val="00FD477B"/>
    <w:rsid w:val="00FE1338"/>
    <w:rsid w:val="00FE7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D4DD6B"/>
  <w15:chartTrackingRefBased/>
  <w15:docId w15:val="{9B909ED9-E2B8-4659-A9B8-6C099BE6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semiHidden/>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B96D26"/>
    <w:pPr>
      <w:spacing w:line="240" w:lineRule="auto"/>
    </w:pPr>
    <w:rPr>
      <w:sz w:val="20"/>
    </w:rPr>
  </w:style>
  <w:style w:type="character" w:customStyle="1" w:styleId="KommentarerChar">
    <w:name w:val="Kommentarer Char"/>
    <w:link w:val="Kommentarer"/>
    <w:uiPriority w:val="99"/>
    <w:semiHidden/>
    <w:rsid w:val="00B96D26"/>
    <w:rPr>
      <w:color w:val="452325"/>
    </w:rPr>
  </w:style>
  <w:style w:type="paragraph" w:styleId="Kommentarsmne">
    <w:name w:val="annotation subject"/>
    <w:basedOn w:val="Kommentarer"/>
    <w:next w:val="Kommentarer"/>
    <w:link w:val="KommentarsmneChar"/>
    <w:uiPriority w:val="99"/>
    <w:semiHidden/>
    <w:rsid w:val="00B96D26"/>
    <w:rPr>
      <w:b/>
      <w:bCs/>
    </w:rPr>
  </w:style>
  <w:style w:type="character" w:customStyle="1" w:styleId="KommentarsmneChar">
    <w:name w:val="Kommentarsämne Char"/>
    <w:link w:val="Kommentarsmne"/>
    <w:uiPriority w:val="99"/>
    <w:semiHidden/>
    <w:rsid w:val="00B96D26"/>
    <w:rPr>
      <w:b/>
      <w:bCs/>
      <w:color w:val="4523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bjork@socialstyrels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BST\STB\1.%20Bidrag\RB%20RU%20Sommarlovsaktiviteter\2018\2.%20Utlysning\Anvisningar%20sommarlovsaktiviteter%2018011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49F0E332-8729-4A34-B48B-014E9BB5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Anvisningar sommarlovsaktiviteter 180111</Template>
  <TotalTime>935</TotalTime>
  <Pages>3</Pages>
  <Words>618</Words>
  <Characters>3769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4379</CharactersWithSpaces>
  <SharedDoc>false</SharedDoc>
  <HLinks>
    <vt:vector size="6" baseType="variant">
      <vt:variant>
        <vt:i4>7405570</vt:i4>
      </vt:variant>
      <vt:variant>
        <vt:i4>0</vt:i4>
      </vt:variant>
      <vt:variant>
        <vt:i4>0</vt:i4>
      </vt:variant>
      <vt:variant>
        <vt:i4>5</vt:i4>
      </vt:variant>
      <vt:variant>
        <vt:lpwstr>mailto:mia.eklof@socialstyrelsen.se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Björk, Robin</dc:creator>
  <cp:keywords/>
  <cp:lastModifiedBy>Björk, Robin</cp:lastModifiedBy>
  <cp:revision>5</cp:revision>
  <cp:lastPrinted>2018-08-22T07:28:00Z</cp:lastPrinted>
  <dcterms:created xsi:type="dcterms:W3CDTF">2019-03-20T10:32:00Z</dcterms:created>
  <dcterms:modified xsi:type="dcterms:W3CDTF">2019-03-21T09:50:00Z</dcterms:modified>
</cp:coreProperties>
</file>